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333" w:rsidRPr="00551333" w:rsidRDefault="00551333" w:rsidP="00551333">
      <w:pPr>
        <w:spacing w:after="0" w:line="240" w:lineRule="auto"/>
        <w:jc w:val="center"/>
        <w:rPr>
          <w:rFonts w:ascii="Calibri" w:eastAsia="Times New Roman" w:hAnsi="Calibri" w:cs="Calibri"/>
          <w:b/>
          <w:bCs/>
          <w:color w:val="000000"/>
          <w:sz w:val="20"/>
          <w:szCs w:val="20"/>
          <w:lang w:val="es-ES" w:eastAsia="es-ES"/>
        </w:rPr>
      </w:pPr>
      <w:r w:rsidRPr="00551333">
        <w:rPr>
          <w:rFonts w:ascii="Times New Roman" w:eastAsia="Times New Roman" w:hAnsi="Times New Roman" w:cs="Times New Roman"/>
          <w:noProof/>
          <w:color w:val="000000"/>
          <w:sz w:val="24"/>
          <w:szCs w:val="24"/>
          <w:lang w:eastAsia="es-CO"/>
        </w:rPr>
        <w:drawing>
          <wp:anchor distT="0" distB="0" distL="114300" distR="114300" simplePos="0" relativeHeight="251660288" behindDoc="0" locked="0" layoutInCell="1" allowOverlap="1" wp14:anchorId="5767954A" wp14:editId="3BD7298D">
            <wp:simplePos x="0" y="0"/>
            <wp:positionH relativeFrom="column">
              <wp:posOffset>242570</wp:posOffset>
            </wp:positionH>
            <wp:positionV relativeFrom="paragraph">
              <wp:posOffset>-287655</wp:posOffset>
            </wp:positionV>
            <wp:extent cx="807085" cy="80708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7085" cy="807085"/>
                    </a:xfrm>
                    <a:prstGeom prst="rect">
                      <a:avLst/>
                    </a:prstGeom>
                    <a:noFill/>
                  </pic:spPr>
                </pic:pic>
              </a:graphicData>
            </a:graphic>
            <wp14:sizeRelH relativeFrom="page">
              <wp14:pctWidth>0</wp14:pctWidth>
            </wp14:sizeRelH>
            <wp14:sizeRelV relativeFrom="page">
              <wp14:pctHeight>0</wp14:pctHeight>
            </wp14:sizeRelV>
          </wp:anchor>
        </w:drawing>
      </w:r>
      <w:r w:rsidRPr="00551333">
        <w:rPr>
          <w:rFonts w:ascii="Calibri" w:eastAsia="Times New Roman" w:hAnsi="Calibri" w:cs="Calibri"/>
          <w:b/>
          <w:bCs/>
          <w:color w:val="000000"/>
          <w:sz w:val="20"/>
          <w:szCs w:val="20"/>
          <w:lang w:val="es-ES" w:eastAsia="es-ES"/>
        </w:rPr>
        <w:t>INSTITUTO TÉCNICO GONZALO SUÁREZ RENDÓN - TUNJA</w:t>
      </w:r>
    </w:p>
    <w:p w:rsidR="00551333" w:rsidRPr="00551333" w:rsidRDefault="00551333" w:rsidP="00551333">
      <w:pPr>
        <w:spacing w:after="0" w:line="240" w:lineRule="auto"/>
        <w:jc w:val="center"/>
        <w:rPr>
          <w:rFonts w:ascii="Calibri" w:eastAsia="Times New Roman" w:hAnsi="Calibri" w:cs="Calibri"/>
          <w:b/>
          <w:bCs/>
          <w:color w:val="000000"/>
          <w:sz w:val="20"/>
          <w:szCs w:val="20"/>
          <w:lang w:val="es-ES" w:eastAsia="es-ES"/>
        </w:rPr>
      </w:pPr>
      <w:r w:rsidRPr="00551333">
        <w:rPr>
          <w:rFonts w:ascii="Calibri" w:eastAsia="Times New Roman" w:hAnsi="Calibri" w:cs="Calibri"/>
          <w:b/>
          <w:bCs/>
          <w:color w:val="000000"/>
          <w:sz w:val="20"/>
          <w:szCs w:val="20"/>
          <w:lang w:val="es-ES" w:eastAsia="es-ES"/>
        </w:rPr>
        <w:t xml:space="preserve">GUÍA PEDAGÓGICA DE TRABAJO NO PRESENCIAL No. </w:t>
      </w:r>
      <w:r w:rsidR="001C2ABF">
        <w:rPr>
          <w:rFonts w:ascii="Calibri" w:eastAsia="Times New Roman" w:hAnsi="Calibri" w:cs="Calibri"/>
          <w:b/>
          <w:bCs/>
          <w:color w:val="000000"/>
          <w:sz w:val="20"/>
          <w:szCs w:val="20"/>
          <w:lang w:val="es-ES" w:eastAsia="es-ES"/>
        </w:rPr>
        <w:t>7</w:t>
      </w:r>
    </w:p>
    <w:p w:rsidR="00551333" w:rsidRPr="00551333" w:rsidRDefault="00551333" w:rsidP="00551333">
      <w:pPr>
        <w:spacing w:after="0" w:line="240" w:lineRule="auto"/>
        <w:jc w:val="center"/>
        <w:rPr>
          <w:rFonts w:ascii="Calibri" w:eastAsia="Times New Roman" w:hAnsi="Calibri" w:cs="Calibri"/>
          <w:b/>
          <w:bCs/>
          <w:color w:val="000000"/>
          <w:sz w:val="20"/>
          <w:szCs w:val="20"/>
          <w:lang w:val="es-ES" w:eastAsia="es-ES"/>
        </w:rPr>
      </w:pPr>
      <w:r w:rsidRPr="00551333">
        <w:rPr>
          <w:rFonts w:ascii="Calibri" w:eastAsia="Times New Roman" w:hAnsi="Calibri" w:cs="Calibri"/>
          <w:b/>
          <w:bCs/>
          <w:color w:val="000000"/>
          <w:sz w:val="20"/>
          <w:szCs w:val="20"/>
          <w:lang w:val="es-ES" w:eastAsia="es-ES"/>
        </w:rPr>
        <w:t>SOCIALES GRADO 6°   (1-2-3-4)</w:t>
      </w:r>
    </w:p>
    <w:tbl>
      <w:tblPr>
        <w:tblStyle w:val="Tablaconcuadrcula"/>
        <w:tblW w:w="10485" w:type="dxa"/>
        <w:tblInd w:w="0" w:type="dxa"/>
        <w:tblLayout w:type="fixed"/>
        <w:tblLook w:val="04A0" w:firstRow="1" w:lastRow="0" w:firstColumn="1" w:lastColumn="0" w:noHBand="0" w:noVBand="1"/>
      </w:tblPr>
      <w:tblGrid>
        <w:gridCol w:w="4074"/>
        <w:gridCol w:w="2567"/>
        <w:gridCol w:w="605"/>
        <w:gridCol w:w="322"/>
        <w:gridCol w:w="2917"/>
      </w:tblGrid>
      <w:tr w:rsidR="00551333" w:rsidRPr="00551333" w:rsidTr="00551333">
        <w:trPr>
          <w:trHeight w:val="250"/>
        </w:trPr>
        <w:tc>
          <w:tcPr>
            <w:tcW w:w="7246" w:type="dxa"/>
            <w:gridSpan w:val="3"/>
            <w:tcBorders>
              <w:top w:val="single" w:sz="4" w:space="0" w:color="auto"/>
              <w:left w:val="single" w:sz="4" w:space="0" w:color="auto"/>
              <w:bottom w:val="single" w:sz="4" w:space="0" w:color="auto"/>
              <w:right w:val="single" w:sz="4" w:space="0" w:color="auto"/>
            </w:tcBorders>
            <w:hideMark/>
          </w:tcPr>
          <w:p w:rsidR="00551333" w:rsidRPr="00551333" w:rsidRDefault="00551333" w:rsidP="00551333">
            <w:pPr>
              <w:rPr>
                <w:rFonts w:eastAsia="Times New Roman" w:cs="Calibri"/>
                <w:b/>
                <w:bCs/>
                <w:color w:val="000000"/>
                <w:sz w:val="20"/>
                <w:szCs w:val="20"/>
                <w:lang w:val="es-ES" w:eastAsia="es-ES"/>
              </w:rPr>
            </w:pPr>
            <w:r w:rsidRPr="00551333">
              <w:rPr>
                <w:rFonts w:eastAsia="Times New Roman" w:cs="Calibri"/>
                <w:b/>
                <w:bCs/>
                <w:color w:val="000000"/>
                <w:sz w:val="20"/>
                <w:szCs w:val="20"/>
                <w:lang w:val="es-ES" w:eastAsia="es-ES"/>
              </w:rPr>
              <w:t>NOMBRE DEL ESTUDIANTE:</w:t>
            </w:r>
          </w:p>
        </w:tc>
        <w:tc>
          <w:tcPr>
            <w:tcW w:w="3239" w:type="dxa"/>
            <w:gridSpan w:val="2"/>
            <w:tcBorders>
              <w:top w:val="single" w:sz="4" w:space="0" w:color="auto"/>
              <w:left w:val="single" w:sz="4" w:space="0" w:color="auto"/>
              <w:bottom w:val="single" w:sz="4" w:space="0" w:color="auto"/>
              <w:right w:val="single" w:sz="4" w:space="0" w:color="auto"/>
            </w:tcBorders>
            <w:hideMark/>
          </w:tcPr>
          <w:p w:rsidR="00551333" w:rsidRPr="00551333" w:rsidRDefault="00551333" w:rsidP="00551333">
            <w:pPr>
              <w:rPr>
                <w:rFonts w:eastAsia="Times New Roman" w:cs="Calibri"/>
                <w:b/>
                <w:bCs/>
                <w:color w:val="000000"/>
                <w:sz w:val="20"/>
                <w:szCs w:val="20"/>
                <w:lang w:val="es-ES" w:eastAsia="es-ES"/>
              </w:rPr>
            </w:pPr>
            <w:r w:rsidRPr="00551333">
              <w:rPr>
                <w:rFonts w:eastAsia="Times New Roman" w:cs="Calibri"/>
                <w:b/>
                <w:bCs/>
                <w:color w:val="000000"/>
                <w:sz w:val="20"/>
                <w:szCs w:val="20"/>
                <w:lang w:val="es-ES" w:eastAsia="es-ES"/>
              </w:rPr>
              <w:t>CURSO: 6-</w:t>
            </w:r>
          </w:p>
        </w:tc>
      </w:tr>
      <w:tr w:rsidR="00551333" w:rsidRPr="00551333" w:rsidTr="00551333">
        <w:trPr>
          <w:trHeight w:val="250"/>
        </w:trPr>
        <w:tc>
          <w:tcPr>
            <w:tcW w:w="4074" w:type="dxa"/>
            <w:tcBorders>
              <w:top w:val="single" w:sz="4" w:space="0" w:color="auto"/>
              <w:left w:val="single" w:sz="4" w:space="0" w:color="auto"/>
              <w:bottom w:val="single" w:sz="4" w:space="0" w:color="auto"/>
              <w:right w:val="single" w:sz="4" w:space="0" w:color="auto"/>
            </w:tcBorders>
            <w:hideMark/>
          </w:tcPr>
          <w:p w:rsidR="00551333" w:rsidRPr="00551333" w:rsidRDefault="00551333" w:rsidP="00551333">
            <w:pPr>
              <w:rPr>
                <w:rFonts w:eastAsia="Times New Roman" w:cs="Calibri"/>
                <w:b/>
                <w:bCs/>
                <w:color w:val="000000"/>
                <w:sz w:val="20"/>
                <w:szCs w:val="20"/>
                <w:lang w:val="es-ES" w:eastAsia="es-ES"/>
              </w:rPr>
            </w:pPr>
            <w:r w:rsidRPr="00551333">
              <w:rPr>
                <w:rFonts w:eastAsia="Times New Roman" w:cs="Calibri"/>
                <w:b/>
                <w:bCs/>
                <w:color w:val="000000"/>
                <w:sz w:val="20"/>
                <w:szCs w:val="20"/>
                <w:lang w:val="es-ES" w:eastAsia="es-ES"/>
              </w:rPr>
              <w:t>GRADO: 6°</w:t>
            </w:r>
          </w:p>
        </w:tc>
        <w:tc>
          <w:tcPr>
            <w:tcW w:w="3172" w:type="dxa"/>
            <w:gridSpan w:val="2"/>
            <w:tcBorders>
              <w:top w:val="single" w:sz="4" w:space="0" w:color="auto"/>
              <w:left w:val="single" w:sz="4" w:space="0" w:color="auto"/>
              <w:bottom w:val="single" w:sz="4" w:space="0" w:color="auto"/>
              <w:right w:val="single" w:sz="4" w:space="0" w:color="auto"/>
            </w:tcBorders>
            <w:hideMark/>
          </w:tcPr>
          <w:p w:rsidR="00551333" w:rsidRPr="00551333" w:rsidRDefault="00551333" w:rsidP="00551333">
            <w:pPr>
              <w:rPr>
                <w:rFonts w:eastAsia="Times New Roman" w:cs="Calibri"/>
                <w:b/>
                <w:bCs/>
                <w:color w:val="000000"/>
                <w:sz w:val="20"/>
                <w:szCs w:val="20"/>
                <w:lang w:val="es-ES" w:eastAsia="es-ES"/>
              </w:rPr>
            </w:pPr>
            <w:r w:rsidRPr="00551333">
              <w:rPr>
                <w:rFonts w:eastAsia="Times New Roman" w:cs="Calibri"/>
                <w:b/>
                <w:bCs/>
                <w:color w:val="000000"/>
                <w:sz w:val="20"/>
                <w:szCs w:val="20"/>
                <w:lang w:val="es-ES" w:eastAsia="es-ES"/>
              </w:rPr>
              <w:t>CURSO(S):1-2-3-4</w:t>
            </w:r>
          </w:p>
        </w:tc>
        <w:tc>
          <w:tcPr>
            <w:tcW w:w="3239" w:type="dxa"/>
            <w:gridSpan w:val="2"/>
            <w:tcBorders>
              <w:top w:val="single" w:sz="4" w:space="0" w:color="auto"/>
              <w:left w:val="single" w:sz="4" w:space="0" w:color="auto"/>
              <w:bottom w:val="single" w:sz="4" w:space="0" w:color="auto"/>
              <w:right w:val="single" w:sz="4" w:space="0" w:color="auto"/>
            </w:tcBorders>
            <w:hideMark/>
          </w:tcPr>
          <w:p w:rsidR="00551333" w:rsidRPr="00551333" w:rsidRDefault="00551333" w:rsidP="00551333">
            <w:pPr>
              <w:rPr>
                <w:rFonts w:eastAsia="Times New Roman" w:cs="Calibri"/>
                <w:b/>
                <w:bCs/>
                <w:color w:val="000000"/>
                <w:sz w:val="20"/>
                <w:szCs w:val="20"/>
                <w:lang w:val="es-ES" w:eastAsia="es-ES"/>
              </w:rPr>
            </w:pPr>
            <w:r w:rsidRPr="00551333">
              <w:rPr>
                <w:rFonts w:eastAsia="Times New Roman" w:cs="Calibri"/>
                <w:b/>
                <w:bCs/>
                <w:color w:val="000000"/>
                <w:sz w:val="20"/>
                <w:szCs w:val="20"/>
                <w:lang w:val="es-ES" w:eastAsia="es-ES"/>
              </w:rPr>
              <w:t>TIEMPO: 3 SEMANAS</w:t>
            </w:r>
          </w:p>
        </w:tc>
      </w:tr>
      <w:tr w:rsidR="00551333" w:rsidRPr="00551333" w:rsidTr="00551333">
        <w:trPr>
          <w:trHeight w:val="250"/>
        </w:trPr>
        <w:tc>
          <w:tcPr>
            <w:tcW w:w="4074" w:type="dxa"/>
            <w:tcBorders>
              <w:top w:val="single" w:sz="4" w:space="0" w:color="auto"/>
              <w:left w:val="single" w:sz="4" w:space="0" w:color="auto"/>
              <w:bottom w:val="single" w:sz="4" w:space="0" w:color="auto"/>
              <w:right w:val="single" w:sz="4" w:space="0" w:color="auto"/>
            </w:tcBorders>
            <w:vAlign w:val="center"/>
            <w:hideMark/>
          </w:tcPr>
          <w:p w:rsidR="00551333" w:rsidRPr="00551333" w:rsidRDefault="00551333" w:rsidP="00551333">
            <w:pPr>
              <w:rPr>
                <w:rFonts w:eastAsia="Times New Roman" w:cs="Calibri"/>
                <w:b/>
                <w:bCs/>
                <w:color w:val="000000"/>
                <w:sz w:val="20"/>
                <w:szCs w:val="20"/>
                <w:lang w:val="es-ES" w:eastAsia="es-ES"/>
              </w:rPr>
            </w:pPr>
            <w:r w:rsidRPr="00551333">
              <w:rPr>
                <w:rFonts w:eastAsia="Times New Roman" w:cs="Calibri"/>
                <w:b/>
                <w:bCs/>
                <w:color w:val="000000"/>
                <w:sz w:val="20"/>
                <w:szCs w:val="20"/>
                <w:lang w:val="es-ES" w:eastAsia="es-ES"/>
              </w:rPr>
              <w:t>ÁREA: CIENCIAS SOCIALES E HISTORIA</w:t>
            </w:r>
          </w:p>
        </w:tc>
        <w:tc>
          <w:tcPr>
            <w:tcW w:w="6411" w:type="dxa"/>
            <w:gridSpan w:val="4"/>
            <w:tcBorders>
              <w:top w:val="single" w:sz="4" w:space="0" w:color="auto"/>
              <w:left w:val="single" w:sz="4" w:space="0" w:color="auto"/>
              <w:bottom w:val="single" w:sz="4" w:space="0" w:color="auto"/>
              <w:right w:val="single" w:sz="4" w:space="0" w:color="auto"/>
            </w:tcBorders>
            <w:vAlign w:val="center"/>
            <w:hideMark/>
          </w:tcPr>
          <w:p w:rsidR="00551333" w:rsidRPr="00551333" w:rsidRDefault="00551333" w:rsidP="00551333">
            <w:pPr>
              <w:rPr>
                <w:rFonts w:eastAsia="Times New Roman" w:cs="Calibri"/>
                <w:b/>
                <w:bCs/>
                <w:color w:val="000000"/>
                <w:sz w:val="20"/>
                <w:szCs w:val="20"/>
                <w:lang w:val="es-ES" w:eastAsia="es-ES"/>
              </w:rPr>
            </w:pPr>
            <w:r w:rsidRPr="00551333">
              <w:rPr>
                <w:rFonts w:eastAsia="Times New Roman" w:cs="Calibri"/>
                <w:b/>
                <w:bCs/>
                <w:color w:val="000000"/>
                <w:sz w:val="20"/>
                <w:szCs w:val="20"/>
                <w:lang w:val="es-ES" w:eastAsia="es-ES"/>
              </w:rPr>
              <w:t>ASIGNATURA(S): SOCIALES E HISTORIA</w:t>
            </w:r>
          </w:p>
        </w:tc>
      </w:tr>
      <w:tr w:rsidR="00551333" w:rsidRPr="00551333" w:rsidTr="00551333">
        <w:trPr>
          <w:trHeight w:val="501"/>
        </w:trPr>
        <w:tc>
          <w:tcPr>
            <w:tcW w:w="4074" w:type="dxa"/>
            <w:tcBorders>
              <w:top w:val="single" w:sz="4" w:space="0" w:color="auto"/>
              <w:left w:val="single" w:sz="4" w:space="0" w:color="auto"/>
              <w:bottom w:val="single" w:sz="4" w:space="0" w:color="auto"/>
              <w:right w:val="single" w:sz="4" w:space="0" w:color="auto"/>
            </w:tcBorders>
            <w:hideMark/>
          </w:tcPr>
          <w:p w:rsidR="00551333" w:rsidRPr="00551333" w:rsidRDefault="00551333" w:rsidP="00551333">
            <w:pPr>
              <w:rPr>
                <w:rFonts w:eastAsia="Times New Roman" w:cs="Calibri"/>
                <w:b/>
                <w:bCs/>
                <w:color w:val="000000"/>
                <w:sz w:val="20"/>
                <w:szCs w:val="20"/>
                <w:lang w:val="es-ES" w:eastAsia="es-ES"/>
              </w:rPr>
            </w:pPr>
            <w:r w:rsidRPr="00551333">
              <w:rPr>
                <w:rFonts w:eastAsia="Times New Roman" w:cs="Calibri"/>
                <w:b/>
                <w:bCs/>
                <w:color w:val="000000"/>
                <w:sz w:val="20"/>
                <w:szCs w:val="20"/>
                <w:lang w:val="es-ES" w:eastAsia="es-ES"/>
              </w:rPr>
              <w:t>DOCENTE:</w:t>
            </w:r>
          </w:p>
          <w:p w:rsidR="00551333" w:rsidRPr="00551333" w:rsidRDefault="00551333" w:rsidP="00551333">
            <w:pPr>
              <w:rPr>
                <w:rFonts w:eastAsia="Times New Roman" w:cs="Calibri"/>
                <w:color w:val="000000"/>
                <w:sz w:val="20"/>
                <w:szCs w:val="20"/>
                <w:lang w:val="es-ES" w:eastAsia="es-ES"/>
              </w:rPr>
            </w:pPr>
            <w:r w:rsidRPr="00551333">
              <w:rPr>
                <w:rFonts w:eastAsia="Times New Roman" w:cs="Calibri"/>
                <w:b/>
                <w:bCs/>
                <w:color w:val="000000"/>
                <w:sz w:val="20"/>
                <w:szCs w:val="20"/>
                <w:lang w:val="es-ES" w:eastAsia="es-ES"/>
              </w:rPr>
              <w:t>FLOR MARIA TORO</w:t>
            </w:r>
          </w:p>
        </w:tc>
        <w:tc>
          <w:tcPr>
            <w:tcW w:w="2567" w:type="dxa"/>
            <w:tcBorders>
              <w:top w:val="single" w:sz="4" w:space="0" w:color="auto"/>
              <w:left w:val="single" w:sz="4" w:space="0" w:color="auto"/>
              <w:bottom w:val="single" w:sz="4" w:space="0" w:color="auto"/>
              <w:right w:val="single" w:sz="4" w:space="0" w:color="auto"/>
            </w:tcBorders>
            <w:hideMark/>
          </w:tcPr>
          <w:p w:rsidR="00551333" w:rsidRPr="00551333" w:rsidRDefault="00551333" w:rsidP="00551333">
            <w:pPr>
              <w:rPr>
                <w:rFonts w:eastAsia="Times New Roman" w:cs="Calibri"/>
                <w:b/>
                <w:bCs/>
                <w:color w:val="000000"/>
                <w:sz w:val="20"/>
                <w:szCs w:val="20"/>
                <w:lang w:val="es-ES" w:eastAsia="es-ES"/>
              </w:rPr>
            </w:pPr>
            <w:r w:rsidRPr="00551333">
              <w:rPr>
                <w:rFonts w:eastAsia="Times New Roman" w:cs="Calibri"/>
                <w:b/>
                <w:bCs/>
                <w:color w:val="000000"/>
                <w:sz w:val="20"/>
                <w:szCs w:val="20"/>
                <w:lang w:val="es-ES" w:eastAsia="es-ES"/>
              </w:rPr>
              <w:t>No. DE CELULAR:</w:t>
            </w:r>
          </w:p>
          <w:p w:rsidR="00551333" w:rsidRPr="00551333" w:rsidRDefault="00551333" w:rsidP="00551333">
            <w:pPr>
              <w:rPr>
                <w:rFonts w:eastAsia="Times New Roman" w:cs="Calibri"/>
                <w:b/>
                <w:bCs/>
                <w:color w:val="000000"/>
                <w:sz w:val="20"/>
                <w:szCs w:val="20"/>
                <w:lang w:val="es-ES" w:eastAsia="es-ES"/>
              </w:rPr>
            </w:pPr>
            <w:r w:rsidRPr="00551333">
              <w:rPr>
                <w:rFonts w:eastAsia="Times New Roman" w:cs="Calibri"/>
                <w:b/>
                <w:bCs/>
                <w:color w:val="000000"/>
                <w:sz w:val="20"/>
                <w:szCs w:val="20"/>
                <w:lang w:val="es-ES" w:eastAsia="es-ES"/>
              </w:rPr>
              <w:t>3138914502</w:t>
            </w:r>
          </w:p>
        </w:tc>
        <w:tc>
          <w:tcPr>
            <w:tcW w:w="3844" w:type="dxa"/>
            <w:gridSpan w:val="3"/>
            <w:tcBorders>
              <w:top w:val="single" w:sz="4" w:space="0" w:color="auto"/>
              <w:left w:val="single" w:sz="4" w:space="0" w:color="auto"/>
              <w:bottom w:val="single" w:sz="4" w:space="0" w:color="auto"/>
              <w:right w:val="single" w:sz="4" w:space="0" w:color="auto"/>
            </w:tcBorders>
            <w:hideMark/>
          </w:tcPr>
          <w:p w:rsidR="00551333" w:rsidRPr="00551333" w:rsidRDefault="00551333" w:rsidP="00551333">
            <w:pPr>
              <w:rPr>
                <w:rFonts w:eastAsia="Times New Roman" w:cs="Calibri"/>
                <w:b/>
                <w:bCs/>
                <w:color w:val="000000"/>
                <w:sz w:val="20"/>
                <w:szCs w:val="20"/>
                <w:lang w:val="es-ES" w:eastAsia="es-ES"/>
              </w:rPr>
            </w:pPr>
            <w:r w:rsidRPr="00551333">
              <w:rPr>
                <w:rFonts w:eastAsia="Times New Roman" w:cs="Calibri"/>
                <w:b/>
                <w:bCs/>
                <w:color w:val="000000"/>
                <w:sz w:val="20"/>
                <w:szCs w:val="20"/>
                <w:lang w:val="es-ES" w:eastAsia="es-ES"/>
              </w:rPr>
              <w:t>CORREO ELECTRÓNICO:</w:t>
            </w:r>
          </w:p>
          <w:p w:rsidR="00551333" w:rsidRPr="00551333" w:rsidRDefault="00551333" w:rsidP="00551333">
            <w:pPr>
              <w:rPr>
                <w:rFonts w:eastAsia="Times New Roman" w:cs="Calibri"/>
                <w:b/>
                <w:bCs/>
                <w:color w:val="000000"/>
                <w:sz w:val="20"/>
                <w:szCs w:val="20"/>
                <w:lang w:val="es-ES" w:eastAsia="es-ES"/>
              </w:rPr>
            </w:pPr>
            <w:hyperlink r:id="rId7" w:history="1">
              <w:r w:rsidRPr="00551333">
                <w:rPr>
                  <w:rFonts w:eastAsia="Times New Roman" w:cs="Calibri"/>
                  <w:b/>
                  <w:bCs/>
                  <w:color w:val="0000FF"/>
                  <w:sz w:val="20"/>
                  <w:szCs w:val="20"/>
                  <w:u w:val="single"/>
                  <w:lang w:val="es-ES" w:eastAsia="es-ES"/>
                </w:rPr>
                <w:t>flor.toro@itgonzalosuarez.edu.co</w:t>
              </w:r>
            </w:hyperlink>
            <w:r w:rsidRPr="00551333">
              <w:rPr>
                <w:rFonts w:eastAsia="Times New Roman" w:cs="Calibri"/>
                <w:b/>
                <w:bCs/>
                <w:color w:val="000000"/>
                <w:sz w:val="20"/>
                <w:szCs w:val="20"/>
                <w:lang w:val="es-ES" w:eastAsia="es-ES"/>
              </w:rPr>
              <w:t xml:space="preserve">  </w:t>
            </w:r>
          </w:p>
        </w:tc>
      </w:tr>
      <w:tr w:rsidR="00551333" w:rsidRPr="00551333" w:rsidTr="00551333">
        <w:trPr>
          <w:trHeight w:val="306"/>
        </w:trPr>
        <w:tc>
          <w:tcPr>
            <w:tcW w:w="10485" w:type="dxa"/>
            <w:gridSpan w:val="5"/>
            <w:tcBorders>
              <w:top w:val="single" w:sz="4" w:space="0" w:color="auto"/>
              <w:left w:val="single" w:sz="4" w:space="0" w:color="auto"/>
              <w:bottom w:val="single" w:sz="4" w:space="0" w:color="auto"/>
              <w:right w:val="single" w:sz="4" w:space="0" w:color="auto"/>
            </w:tcBorders>
            <w:hideMark/>
          </w:tcPr>
          <w:p w:rsidR="00551333" w:rsidRPr="00551333" w:rsidRDefault="00551333" w:rsidP="00551333">
            <w:pPr>
              <w:jc w:val="both"/>
              <w:rPr>
                <w:rFonts w:eastAsia="Times New Roman" w:cs="Calibri"/>
                <w:color w:val="000000"/>
                <w:sz w:val="20"/>
                <w:szCs w:val="20"/>
                <w:lang w:val="es-ES" w:eastAsia="es-ES"/>
              </w:rPr>
            </w:pPr>
            <w:r w:rsidRPr="00551333">
              <w:rPr>
                <w:rFonts w:eastAsia="Times New Roman" w:cs="Calibri"/>
                <w:b/>
                <w:bCs/>
                <w:color w:val="000000"/>
                <w:sz w:val="20"/>
                <w:szCs w:val="20"/>
                <w:lang w:val="es-ES" w:eastAsia="es-ES"/>
              </w:rPr>
              <w:t xml:space="preserve">DESEMPEÑO: Identifica las características de </w:t>
            </w:r>
            <w:r w:rsidRPr="00551333">
              <w:rPr>
                <w:rFonts w:eastAsia="Times New Roman" w:cs="Calibri"/>
                <w:b/>
                <w:bCs/>
                <w:color w:val="000000"/>
                <w:sz w:val="20"/>
                <w:szCs w:val="20"/>
                <w:lang w:val="es-ES" w:eastAsia="es-ES"/>
              </w:rPr>
              <w:t>poblamiento americano aztecas e incas</w:t>
            </w:r>
          </w:p>
        </w:tc>
      </w:tr>
      <w:tr w:rsidR="00551333" w:rsidRPr="00551333" w:rsidTr="00551333">
        <w:trPr>
          <w:trHeight w:val="266"/>
        </w:trPr>
        <w:tc>
          <w:tcPr>
            <w:tcW w:w="7568" w:type="dxa"/>
            <w:gridSpan w:val="4"/>
            <w:tcBorders>
              <w:top w:val="single" w:sz="4" w:space="0" w:color="auto"/>
              <w:left w:val="single" w:sz="4" w:space="0" w:color="auto"/>
              <w:bottom w:val="single" w:sz="4" w:space="0" w:color="auto"/>
              <w:right w:val="nil"/>
            </w:tcBorders>
            <w:hideMark/>
          </w:tcPr>
          <w:p w:rsidR="00551333" w:rsidRPr="00551333" w:rsidRDefault="00551333" w:rsidP="00551333">
            <w:pPr>
              <w:rPr>
                <w:rFonts w:eastAsia="Times New Roman" w:cs="Calibri"/>
                <w:color w:val="000000"/>
                <w:sz w:val="20"/>
                <w:szCs w:val="20"/>
                <w:lang w:val="es-ES" w:eastAsia="es-ES"/>
              </w:rPr>
            </w:pPr>
            <w:r w:rsidRPr="00551333">
              <w:rPr>
                <w:rFonts w:eastAsia="Times New Roman" w:cs="Calibri"/>
                <w:b/>
                <w:bCs/>
                <w:color w:val="000000"/>
                <w:sz w:val="20"/>
                <w:szCs w:val="20"/>
                <w:lang w:val="es-ES" w:eastAsia="es-ES"/>
              </w:rPr>
              <w:t xml:space="preserve">TEMA: </w:t>
            </w:r>
            <w:r>
              <w:rPr>
                <w:rFonts w:eastAsia="Times New Roman" w:cs="Calibri"/>
                <w:b/>
                <w:bCs/>
                <w:color w:val="000000"/>
                <w:sz w:val="20"/>
                <w:szCs w:val="20"/>
                <w:lang w:val="es-ES" w:eastAsia="es-ES"/>
              </w:rPr>
              <w:t>Poblamiento americano Aztecas e I</w:t>
            </w:r>
            <w:r w:rsidRPr="00551333">
              <w:rPr>
                <w:rFonts w:eastAsia="Times New Roman" w:cs="Calibri"/>
                <w:b/>
                <w:bCs/>
                <w:color w:val="000000"/>
                <w:sz w:val="20"/>
                <w:szCs w:val="20"/>
                <w:lang w:val="es-ES" w:eastAsia="es-ES"/>
              </w:rPr>
              <w:t>ncas</w:t>
            </w:r>
          </w:p>
        </w:tc>
        <w:tc>
          <w:tcPr>
            <w:tcW w:w="2917" w:type="dxa"/>
            <w:tcBorders>
              <w:top w:val="single" w:sz="4" w:space="0" w:color="auto"/>
              <w:left w:val="nil"/>
              <w:bottom w:val="single" w:sz="4" w:space="0" w:color="auto"/>
              <w:right w:val="single" w:sz="4" w:space="0" w:color="auto"/>
            </w:tcBorders>
          </w:tcPr>
          <w:p w:rsidR="00551333" w:rsidRPr="00551333" w:rsidRDefault="00551333" w:rsidP="00551333">
            <w:pPr>
              <w:rPr>
                <w:rFonts w:eastAsia="Times New Roman" w:cs="Calibri"/>
                <w:color w:val="000000"/>
                <w:sz w:val="20"/>
                <w:szCs w:val="20"/>
                <w:lang w:val="es-ES" w:eastAsia="es-ES"/>
              </w:rPr>
            </w:pPr>
          </w:p>
        </w:tc>
      </w:tr>
    </w:tbl>
    <w:p w:rsidR="00551333" w:rsidRPr="00551333" w:rsidRDefault="00551333" w:rsidP="00551333">
      <w:pPr>
        <w:spacing w:after="0" w:line="240" w:lineRule="auto"/>
        <w:jc w:val="both"/>
        <w:rPr>
          <w:rFonts w:ascii="Calibri" w:eastAsia="Times New Roman" w:hAnsi="Calibri" w:cs="Calibri"/>
          <w:b/>
          <w:bCs/>
          <w:i/>
          <w:iCs/>
          <w:color w:val="000000"/>
          <w:sz w:val="20"/>
          <w:szCs w:val="20"/>
          <w:lang w:val="es-ES" w:eastAsia="es-ES"/>
        </w:rPr>
      </w:pPr>
      <w:r w:rsidRPr="00551333">
        <w:rPr>
          <w:rFonts w:ascii="Calibri" w:eastAsia="Times New Roman" w:hAnsi="Calibri" w:cs="Calibri"/>
          <w:i/>
          <w:iCs/>
          <w:color w:val="000000"/>
          <w:sz w:val="20"/>
          <w:szCs w:val="20"/>
          <w:lang w:val="es-ES" w:eastAsia="es-ES"/>
        </w:rPr>
        <w:t xml:space="preserve">Apreciado estudiante, la presente guía tiene por objeto plantear una serie de actividades que usted debe desarrollar de manera autónoma y responsable en su casa haciendo uso de los recursos de los cuales disponga (internet, bibliografía, cuaderno, entre otros). </w:t>
      </w:r>
      <w:r w:rsidRPr="00551333">
        <w:rPr>
          <w:rFonts w:ascii="Calibri" w:eastAsia="Times New Roman" w:hAnsi="Calibri" w:cs="Calibri"/>
          <w:b/>
          <w:bCs/>
          <w:i/>
          <w:iCs/>
          <w:color w:val="000000"/>
          <w:sz w:val="20"/>
          <w:szCs w:val="20"/>
          <w:lang w:val="es-ES" w:eastAsia="es-ES"/>
        </w:rPr>
        <w:t xml:space="preserve">Se le recuerda que las actividades no exigen su desplazamiento fuera de su hogar y que los medios a través de los cuales puede hacer entrega del desarrollo de la guía son: </w:t>
      </w:r>
      <w:r w:rsidRPr="00551333">
        <w:rPr>
          <w:rFonts w:ascii="Calibri" w:eastAsia="Times New Roman" w:hAnsi="Calibri" w:cs="Calibri"/>
          <w:b/>
          <w:bCs/>
          <w:i/>
          <w:iCs/>
          <w:color w:val="000000"/>
          <w:sz w:val="20"/>
          <w:szCs w:val="20"/>
          <w:u w:val="single"/>
          <w:lang w:val="es-ES" w:eastAsia="es-ES"/>
        </w:rPr>
        <w:t>en físico, al correo electrónico del docente o por medio de WhatsApp.</w:t>
      </w:r>
      <w:r w:rsidRPr="00551333">
        <w:rPr>
          <w:rFonts w:ascii="Calibri" w:eastAsia="Times New Roman" w:hAnsi="Calibri" w:cs="Calibri"/>
          <w:b/>
          <w:bCs/>
          <w:i/>
          <w:iCs/>
          <w:color w:val="000000"/>
          <w:sz w:val="20"/>
          <w:szCs w:val="20"/>
          <w:lang w:val="es-ES" w:eastAsia="es-ES"/>
        </w:rPr>
        <w:t xml:space="preserve"> </w:t>
      </w:r>
    </w:p>
    <w:tbl>
      <w:tblPr>
        <w:tblStyle w:val="Tablaconcuadrcula"/>
        <w:tblW w:w="10485" w:type="dxa"/>
        <w:tblInd w:w="0" w:type="dxa"/>
        <w:tblLayout w:type="fixed"/>
        <w:tblLook w:val="04A0" w:firstRow="1" w:lastRow="0" w:firstColumn="1" w:lastColumn="0" w:noHBand="0" w:noVBand="1"/>
      </w:tblPr>
      <w:tblGrid>
        <w:gridCol w:w="10485"/>
      </w:tblGrid>
      <w:tr w:rsidR="00551333" w:rsidRPr="00551333" w:rsidTr="00551333">
        <w:trPr>
          <w:trHeight w:val="166"/>
        </w:trPr>
        <w:tc>
          <w:tcPr>
            <w:tcW w:w="1048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551333" w:rsidRPr="00551333" w:rsidRDefault="00551333" w:rsidP="00551333">
            <w:pPr>
              <w:jc w:val="center"/>
              <w:rPr>
                <w:rFonts w:eastAsia="Times New Roman" w:cs="Calibri"/>
                <w:color w:val="000000"/>
                <w:sz w:val="20"/>
                <w:szCs w:val="20"/>
                <w:lang w:val="es-ES" w:eastAsia="es-ES"/>
              </w:rPr>
            </w:pPr>
            <w:r w:rsidRPr="00551333">
              <w:rPr>
                <w:rFonts w:eastAsia="Times New Roman" w:cs="Calibri"/>
                <w:b/>
                <w:bCs/>
                <w:color w:val="000000"/>
                <w:sz w:val="20"/>
                <w:szCs w:val="20"/>
                <w:lang w:val="es-ES" w:eastAsia="es-ES"/>
              </w:rPr>
              <w:t>ACTIVIDADES DE EXPLORACIÓN</w:t>
            </w:r>
          </w:p>
        </w:tc>
      </w:tr>
      <w:tr w:rsidR="00551333" w:rsidRPr="00551333" w:rsidTr="00551333">
        <w:trPr>
          <w:trHeight w:val="291"/>
        </w:trPr>
        <w:tc>
          <w:tcPr>
            <w:tcW w:w="10485" w:type="dxa"/>
            <w:tcBorders>
              <w:top w:val="single" w:sz="4" w:space="0" w:color="auto"/>
              <w:left w:val="single" w:sz="4" w:space="0" w:color="auto"/>
              <w:bottom w:val="single" w:sz="4" w:space="0" w:color="auto"/>
              <w:right w:val="single" w:sz="4" w:space="0" w:color="auto"/>
            </w:tcBorders>
            <w:hideMark/>
          </w:tcPr>
          <w:p w:rsidR="00551333" w:rsidRPr="00551333" w:rsidRDefault="00551333" w:rsidP="00551333">
            <w:pPr>
              <w:rPr>
                <w:rFonts w:eastAsia="Times New Roman" w:cs="Calibri"/>
                <w:color w:val="000000"/>
                <w:sz w:val="20"/>
                <w:szCs w:val="20"/>
                <w:lang w:val="es-ES" w:eastAsia="es-ES"/>
              </w:rPr>
            </w:pPr>
            <w:r w:rsidRPr="00551333">
              <w:rPr>
                <w:rFonts w:eastAsia="Times New Roman" w:cs="Calibri"/>
                <w:color w:val="000000"/>
                <w:sz w:val="20"/>
                <w:szCs w:val="20"/>
                <w:lang w:val="es-ES" w:eastAsia="es-ES"/>
              </w:rPr>
              <w:t xml:space="preserve">1.Elabore un mapa conceptual sobre </w:t>
            </w:r>
            <w:r w:rsidR="001C2ABF" w:rsidRPr="001C2ABF">
              <w:rPr>
                <w:rFonts w:eastAsia="Times New Roman" w:cs="Calibri"/>
                <w:color w:val="000000"/>
                <w:sz w:val="20"/>
                <w:szCs w:val="20"/>
                <w:lang w:val="es-ES" w:eastAsia="es-ES"/>
              </w:rPr>
              <w:t>Poblamiento americano Aztecas e Incas</w:t>
            </w:r>
          </w:p>
          <w:p w:rsidR="00551333" w:rsidRPr="00551333" w:rsidRDefault="00551333" w:rsidP="00551333">
            <w:pPr>
              <w:rPr>
                <w:rFonts w:eastAsia="Times New Roman" w:cs="Calibri"/>
                <w:color w:val="000000"/>
                <w:sz w:val="20"/>
                <w:szCs w:val="20"/>
                <w:lang w:val="es-ES" w:eastAsia="es-ES"/>
              </w:rPr>
            </w:pPr>
            <w:r w:rsidRPr="00551333">
              <w:rPr>
                <w:rFonts w:eastAsia="Times New Roman" w:cs="Calibri"/>
                <w:color w:val="000000"/>
                <w:sz w:val="20"/>
                <w:szCs w:val="20"/>
                <w:lang w:val="es-ES" w:eastAsia="es-ES"/>
              </w:rPr>
              <w:t xml:space="preserve">2.Elabore el mapa de </w:t>
            </w:r>
            <w:r w:rsidR="001C2ABF" w:rsidRPr="001C2ABF">
              <w:rPr>
                <w:rFonts w:eastAsia="Times New Roman" w:cs="Calibri"/>
                <w:color w:val="000000"/>
                <w:sz w:val="20"/>
                <w:szCs w:val="20"/>
                <w:lang w:val="es-ES" w:eastAsia="es-ES"/>
              </w:rPr>
              <w:t>Poblamiento americano Aztecas e Incas</w:t>
            </w:r>
          </w:p>
        </w:tc>
      </w:tr>
      <w:tr w:rsidR="00551333" w:rsidRPr="00551333" w:rsidTr="00551333">
        <w:trPr>
          <w:trHeight w:val="47"/>
        </w:trPr>
        <w:tc>
          <w:tcPr>
            <w:tcW w:w="1048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551333" w:rsidRPr="00551333" w:rsidRDefault="00551333" w:rsidP="00551333">
            <w:pPr>
              <w:jc w:val="center"/>
              <w:rPr>
                <w:rFonts w:eastAsia="Times New Roman" w:cs="Calibri"/>
                <w:color w:val="000000"/>
                <w:sz w:val="20"/>
                <w:szCs w:val="20"/>
                <w:lang w:val="es-ES" w:eastAsia="es-ES"/>
              </w:rPr>
            </w:pPr>
            <w:r w:rsidRPr="00551333">
              <w:rPr>
                <w:rFonts w:eastAsia="Times New Roman" w:cs="Calibri"/>
                <w:b/>
                <w:bCs/>
                <w:color w:val="000000"/>
                <w:sz w:val="20"/>
                <w:szCs w:val="20"/>
                <w:lang w:val="es-ES" w:eastAsia="es-ES"/>
              </w:rPr>
              <w:t>.</w:t>
            </w:r>
          </w:p>
        </w:tc>
      </w:tr>
    </w:tbl>
    <w:tbl>
      <w:tblPr>
        <w:tblStyle w:val="Tablaconcuadrcula1"/>
        <w:tblW w:w="10485" w:type="dxa"/>
        <w:tblInd w:w="0" w:type="dxa"/>
        <w:tblLayout w:type="fixed"/>
        <w:tblLook w:val="04A0" w:firstRow="1" w:lastRow="0" w:firstColumn="1" w:lastColumn="0" w:noHBand="0" w:noVBand="1"/>
      </w:tblPr>
      <w:tblGrid>
        <w:gridCol w:w="10485"/>
      </w:tblGrid>
      <w:tr w:rsidR="00551333" w:rsidRPr="00551333" w:rsidTr="00551333">
        <w:trPr>
          <w:trHeight w:val="1984"/>
        </w:trPr>
        <w:tc>
          <w:tcPr>
            <w:tcW w:w="10485" w:type="dxa"/>
            <w:tcBorders>
              <w:top w:val="single" w:sz="4" w:space="0" w:color="auto"/>
              <w:left w:val="single" w:sz="4" w:space="0" w:color="auto"/>
              <w:bottom w:val="single" w:sz="4" w:space="0" w:color="auto"/>
              <w:right w:val="single" w:sz="4" w:space="0" w:color="auto"/>
            </w:tcBorders>
          </w:tcPr>
          <w:p w:rsidR="00F57616" w:rsidRPr="00F57616" w:rsidRDefault="00F57616" w:rsidP="00F57616">
            <w:pPr>
              <w:rPr>
                <w:rFonts w:eastAsia="Times New Roman" w:cs="Calibri"/>
                <w:noProof/>
                <w:color w:val="000000"/>
                <w:sz w:val="20"/>
                <w:szCs w:val="20"/>
                <w:lang w:val="es-ES"/>
              </w:rPr>
            </w:pPr>
            <w:r w:rsidRPr="00F57616">
              <w:rPr>
                <w:rFonts w:eastAsia="Times New Roman" w:cs="Calibri"/>
                <w:noProof/>
                <w:color w:val="000000"/>
                <w:sz w:val="20"/>
                <w:szCs w:val="20"/>
                <w:lang w:val="es-ES"/>
              </w:rPr>
              <w:t>EL POBLAMIENTO DE AMERICA</w:t>
            </w:r>
          </w:p>
          <w:p w:rsidR="00F57616" w:rsidRPr="00F57616" w:rsidRDefault="00F57616" w:rsidP="00F57616">
            <w:pPr>
              <w:jc w:val="both"/>
              <w:rPr>
                <w:rFonts w:eastAsia="Times New Roman" w:cs="Calibri"/>
                <w:noProof/>
                <w:color w:val="000000"/>
                <w:sz w:val="20"/>
                <w:szCs w:val="20"/>
                <w:lang w:val="es-ES"/>
              </w:rPr>
            </w:pPr>
            <w:r w:rsidRPr="00F57616">
              <w:rPr>
                <w:rFonts w:eastAsia="Times New Roman" w:cs="Calibri"/>
                <w:noProof/>
                <w:color w:val="000000"/>
                <w:sz w:val="20"/>
                <w:szCs w:val="20"/>
                <w:lang w:val="es-ES"/>
              </w:rPr>
              <w:t>Desde hace varias décadas, científicos naturales y sociales han buscado dar explicación al proceso de poblamiento del</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continente americano. Algunas se han compilado en una serie de teorías sustentadas desde la experiencia.</w:t>
            </w:r>
          </w:p>
          <w:p w:rsidR="00F57616" w:rsidRDefault="00F57616" w:rsidP="00F57616">
            <w:pPr>
              <w:rPr>
                <w:rFonts w:eastAsia="Times New Roman" w:cs="Calibri"/>
                <w:b/>
                <w:noProof/>
                <w:color w:val="000000"/>
                <w:sz w:val="20"/>
                <w:szCs w:val="20"/>
                <w:lang w:val="es-ES"/>
              </w:rPr>
            </w:pPr>
            <w:r w:rsidRPr="00F57616">
              <w:rPr>
                <w:rFonts w:eastAsia="Times New Roman" w:cs="Calibri"/>
                <w:b/>
                <w:noProof/>
                <w:color w:val="000000"/>
                <w:sz w:val="20"/>
                <w:szCs w:val="20"/>
                <w:lang w:val="es-ES"/>
              </w:rPr>
              <w:t>TEORÍAS SOBRE EL POBLAMIENTO DE AMÉRICA</w:t>
            </w:r>
          </w:p>
          <w:p w:rsidR="00890FB1" w:rsidRPr="00F57616" w:rsidRDefault="00890FB1" w:rsidP="00F57616">
            <w:pPr>
              <w:rPr>
                <w:rFonts w:eastAsia="Times New Roman" w:cs="Calibri"/>
                <w:b/>
                <w:noProof/>
                <w:color w:val="000000"/>
                <w:sz w:val="20"/>
                <w:szCs w:val="20"/>
                <w:lang w:val="es-ES"/>
              </w:rPr>
            </w:pPr>
            <w:r>
              <w:rPr>
                <w:noProof/>
                <w:lang w:eastAsia="es-CO"/>
              </w:rPr>
              <w:drawing>
                <wp:inline distT="0" distB="0" distL="0" distR="0" wp14:anchorId="7938C688" wp14:editId="465B13BE">
                  <wp:extent cx="6477000" cy="3407228"/>
                  <wp:effectExtent l="0" t="0" r="0" b="3175"/>
                  <wp:docPr id="22" name="Imagen 22" descr="poblamiento de 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blamiento de americ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5956" cy="3406679"/>
                          </a:xfrm>
                          <a:prstGeom prst="rect">
                            <a:avLst/>
                          </a:prstGeom>
                          <a:noFill/>
                          <a:ln>
                            <a:noFill/>
                          </a:ln>
                        </pic:spPr>
                      </pic:pic>
                    </a:graphicData>
                  </a:graphic>
                </wp:inline>
              </w:drawing>
            </w:r>
          </w:p>
          <w:p w:rsidR="00F57616" w:rsidRPr="00F57616" w:rsidRDefault="00F57616" w:rsidP="00F57616">
            <w:pPr>
              <w:rPr>
                <w:rFonts w:eastAsia="Times New Roman" w:cs="Calibri"/>
                <w:b/>
                <w:noProof/>
                <w:color w:val="000000"/>
                <w:szCs w:val="20"/>
                <w:lang w:val="es-ES"/>
              </w:rPr>
            </w:pPr>
            <w:r w:rsidRPr="00F57616">
              <w:rPr>
                <w:rFonts w:eastAsia="Times New Roman" w:cs="Calibri"/>
                <w:b/>
                <w:noProof/>
                <w:color w:val="000000"/>
                <w:szCs w:val="20"/>
                <w:lang w:val="es-ES"/>
              </w:rPr>
              <w:t>TEORÍA AUTOCTONISTA</w:t>
            </w:r>
          </w:p>
          <w:p w:rsidR="00F57616" w:rsidRPr="00F57616" w:rsidRDefault="00F57616" w:rsidP="00F57616">
            <w:pPr>
              <w:jc w:val="both"/>
              <w:rPr>
                <w:rFonts w:eastAsia="Times New Roman" w:cs="Calibri"/>
                <w:noProof/>
                <w:color w:val="000000"/>
                <w:sz w:val="20"/>
                <w:szCs w:val="20"/>
                <w:lang w:val="es-ES"/>
              </w:rPr>
            </w:pPr>
            <w:r w:rsidRPr="00F57616">
              <w:rPr>
                <w:rFonts w:eastAsia="Times New Roman" w:cs="Calibri"/>
                <w:noProof/>
                <w:color w:val="000000"/>
                <w:sz w:val="20"/>
                <w:szCs w:val="20"/>
                <w:lang w:val="es-ES"/>
              </w:rPr>
              <w:t>A fines del siglo XIX, el argentino Florentino Ameghino realizó importantes aportes en los campos de la paleontología</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y la geología de su país. También planteó una hipótesis sobre el Origen del hombre Americano y del mundo en</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general. Para Ameghino, los humanos habrían evolucionado en las Pampas Argentinas, y desde Este lugar habría</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migrado al resto Del planeta. Este postulado sobre la hominización causó gran revuelo, cuando fue presentado en 1879</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en el primer Congreso Internacional de Americanistas, realizado en París.</w:t>
            </w:r>
          </w:p>
          <w:p w:rsidR="00F57616" w:rsidRPr="00F57616" w:rsidRDefault="00F57616" w:rsidP="00F57616">
            <w:pPr>
              <w:rPr>
                <w:rFonts w:eastAsia="Times New Roman" w:cs="Calibri"/>
                <w:b/>
                <w:noProof/>
                <w:color w:val="000000"/>
                <w:sz w:val="20"/>
                <w:szCs w:val="20"/>
                <w:lang w:val="es-ES"/>
              </w:rPr>
            </w:pPr>
            <w:r w:rsidRPr="00F57616">
              <w:rPr>
                <w:rFonts w:eastAsia="Times New Roman" w:cs="Calibri"/>
                <w:b/>
                <w:noProof/>
                <w:color w:val="000000"/>
                <w:sz w:val="20"/>
                <w:szCs w:val="20"/>
                <w:lang w:val="es-ES"/>
              </w:rPr>
              <w:lastRenderedPageBreak/>
              <w:t>TEORÍA DEL ORIGEN ÚNICO</w:t>
            </w:r>
          </w:p>
          <w:p w:rsidR="00F57616" w:rsidRPr="00F57616" w:rsidRDefault="00F57616" w:rsidP="00F57616">
            <w:pPr>
              <w:jc w:val="both"/>
              <w:rPr>
                <w:rFonts w:eastAsia="Times New Roman" w:cs="Calibri"/>
                <w:noProof/>
                <w:color w:val="000000"/>
                <w:sz w:val="20"/>
                <w:szCs w:val="20"/>
                <w:lang w:val="es-ES"/>
              </w:rPr>
            </w:pPr>
            <w:r w:rsidRPr="00F57616">
              <w:rPr>
                <w:rFonts w:eastAsia="Times New Roman" w:cs="Calibri"/>
                <w:noProof/>
                <w:color w:val="000000"/>
                <w:sz w:val="20"/>
                <w:szCs w:val="20"/>
                <w:lang w:val="es-ES"/>
              </w:rPr>
              <w:t>En 1908 el antropólogo checo-norteamericano Alex Hrdlicka formulo que los primeros pobladores americanos</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provenían de Mongolia y habían cruzado por el estrecho de Bering. Para sustentar su teoría, Hrdlicka estableció</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semejanzas fisiológicas entre los indígenas americanos y los mongoles, como el color de la piel, el cabello negro y la</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prominencia delos pómulos.</w:t>
            </w:r>
          </w:p>
          <w:p w:rsidR="00F57616" w:rsidRPr="00F57616" w:rsidRDefault="00F57616" w:rsidP="00F57616">
            <w:pPr>
              <w:rPr>
                <w:rFonts w:eastAsia="Times New Roman" w:cs="Calibri"/>
                <w:b/>
                <w:noProof/>
                <w:color w:val="000000"/>
                <w:sz w:val="20"/>
                <w:szCs w:val="20"/>
                <w:lang w:val="es-ES"/>
              </w:rPr>
            </w:pPr>
            <w:r w:rsidRPr="00F57616">
              <w:rPr>
                <w:rFonts w:eastAsia="Times New Roman" w:cs="Calibri"/>
                <w:b/>
                <w:noProof/>
                <w:color w:val="000000"/>
                <w:sz w:val="20"/>
                <w:szCs w:val="20"/>
                <w:lang w:val="es-ES"/>
              </w:rPr>
              <w:t>TEORÍA DE LA INMIGRACIÓN AUSTRALIANA</w:t>
            </w:r>
          </w:p>
          <w:p w:rsidR="00F57616" w:rsidRPr="00F57616" w:rsidRDefault="00F57616" w:rsidP="00F57616">
            <w:pPr>
              <w:jc w:val="both"/>
              <w:rPr>
                <w:rFonts w:eastAsia="Times New Roman" w:cs="Calibri"/>
                <w:noProof/>
                <w:color w:val="000000"/>
                <w:sz w:val="20"/>
                <w:szCs w:val="20"/>
                <w:lang w:val="es-ES"/>
              </w:rPr>
            </w:pPr>
            <w:r w:rsidRPr="00F57616">
              <w:rPr>
                <w:rFonts w:eastAsia="Times New Roman" w:cs="Calibri"/>
                <w:noProof/>
                <w:color w:val="000000"/>
                <w:sz w:val="20"/>
                <w:szCs w:val="20"/>
                <w:lang w:val="es-ES"/>
              </w:rPr>
              <w:t>En la década de los veinte, el antropólogo portugués Mendes Correa señalo que el poblamiento de América ocurrió</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por el arribo de aborígenes australianos que llegaron al sur del continente utilizando balsas. Estos grupos habrían</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seguido la ruta delas islas de Tasmania, Auckland y la Antártida.</w:t>
            </w:r>
          </w:p>
          <w:p w:rsidR="00F57616" w:rsidRPr="00F57616" w:rsidRDefault="00F57616" w:rsidP="00F57616">
            <w:pPr>
              <w:jc w:val="both"/>
              <w:rPr>
                <w:rFonts w:eastAsia="Times New Roman" w:cs="Calibri"/>
                <w:noProof/>
                <w:color w:val="000000"/>
                <w:sz w:val="20"/>
                <w:szCs w:val="20"/>
                <w:lang w:val="es-ES"/>
              </w:rPr>
            </w:pPr>
            <w:r w:rsidRPr="00F57616">
              <w:rPr>
                <w:rFonts w:eastAsia="Times New Roman" w:cs="Calibri"/>
                <w:noProof/>
                <w:color w:val="000000"/>
                <w:sz w:val="20"/>
                <w:szCs w:val="20"/>
                <w:lang w:val="es-ES"/>
              </w:rPr>
              <w:t>Esta teoría se fundamentó en las similitudes físicas, etnográficas y lingüísticas halladas entre las tribus de la Patagonia</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y tierra del fuego, en Suramérica, y los aborígenes australianos.</w:t>
            </w:r>
          </w:p>
          <w:p w:rsidR="00F57616" w:rsidRPr="00F57616" w:rsidRDefault="00F57616" w:rsidP="00F57616">
            <w:pPr>
              <w:rPr>
                <w:rFonts w:eastAsia="Times New Roman" w:cs="Calibri"/>
                <w:b/>
                <w:noProof/>
                <w:color w:val="000000"/>
                <w:sz w:val="20"/>
                <w:szCs w:val="20"/>
                <w:lang w:val="es-ES"/>
              </w:rPr>
            </w:pPr>
            <w:r w:rsidRPr="00F57616">
              <w:rPr>
                <w:rFonts w:eastAsia="Times New Roman" w:cs="Calibri"/>
                <w:b/>
                <w:noProof/>
                <w:color w:val="000000"/>
                <w:sz w:val="20"/>
                <w:szCs w:val="20"/>
                <w:lang w:val="es-ES"/>
              </w:rPr>
              <w:t>TEORÍA DEL ORIGEN MÚLTIPLE</w:t>
            </w:r>
          </w:p>
          <w:p w:rsidR="00F57616" w:rsidRDefault="00F57616" w:rsidP="00F57616">
            <w:pPr>
              <w:jc w:val="both"/>
              <w:rPr>
                <w:rFonts w:eastAsia="Times New Roman" w:cs="Calibri"/>
                <w:noProof/>
                <w:color w:val="000000"/>
                <w:sz w:val="20"/>
                <w:szCs w:val="20"/>
                <w:lang w:val="es-ES"/>
              </w:rPr>
            </w:pPr>
            <w:r w:rsidRPr="00F57616">
              <w:rPr>
                <w:rFonts w:eastAsia="Times New Roman" w:cs="Calibri"/>
                <w:noProof/>
                <w:color w:val="000000"/>
                <w:sz w:val="20"/>
                <w:szCs w:val="20"/>
                <w:lang w:val="es-ES"/>
              </w:rPr>
              <w:t>En 1943, el antropólogo francés Paul Rivet, en su libro titulado los orígenes del pueblo americano, señalo que el</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poblamiento del continente se había presentado por medio de múltiples migraciones provenientes de Asia, el</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archipiélago maya yo polinesio y Australia.</w:t>
            </w:r>
          </w:p>
          <w:p w:rsidR="000D2398" w:rsidRPr="000D2398" w:rsidRDefault="001C2ABF" w:rsidP="000D2398">
            <w:pPr>
              <w:jc w:val="both"/>
              <w:rPr>
                <w:rFonts w:eastAsia="Times New Roman" w:cs="Calibri"/>
                <w:b/>
                <w:noProof/>
                <w:color w:val="000000"/>
                <w:sz w:val="20"/>
                <w:szCs w:val="20"/>
                <w:lang w:val="es-ES"/>
              </w:rPr>
            </w:pPr>
            <w:r w:rsidRPr="000D2398">
              <w:rPr>
                <w:rFonts w:eastAsia="Times New Roman" w:cs="Calibri"/>
                <w:b/>
                <w:noProof/>
                <w:color w:val="000000"/>
                <w:sz w:val="20"/>
                <w:szCs w:val="20"/>
                <w:lang w:val="es-ES"/>
              </w:rPr>
              <w:t>TEORÍA DEL POBLAMIENTO EUROPEO</w:t>
            </w:r>
          </w:p>
          <w:p w:rsidR="000D2398" w:rsidRPr="000D2398" w:rsidRDefault="000D2398" w:rsidP="000D2398">
            <w:pPr>
              <w:jc w:val="both"/>
              <w:rPr>
                <w:rFonts w:eastAsia="Times New Roman" w:cs="Calibri"/>
                <w:noProof/>
                <w:color w:val="000000"/>
                <w:sz w:val="20"/>
                <w:szCs w:val="20"/>
                <w:lang w:val="es-ES"/>
              </w:rPr>
            </w:pPr>
            <w:r w:rsidRPr="000D2398">
              <w:rPr>
                <w:rFonts w:eastAsia="Times New Roman" w:cs="Calibri"/>
                <w:noProof/>
                <w:color w:val="000000"/>
                <w:sz w:val="20"/>
                <w:szCs w:val="20"/>
                <w:lang w:val="es-ES"/>
              </w:rPr>
              <w:t>En 1999, los norteamericanos Bruce Bradley y Dennis Stanford afirmaron que grupos europeos llegaron a la costa</w:t>
            </w:r>
          </w:p>
          <w:p w:rsidR="000D2398" w:rsidRPr="000D2398" w:rsidRDefault="000D2398" w:rsidP="000D2398">
            <w:pPr>
              <w:jc w:val="both"/>
              <w:rPr>
                <w:rFonts w:eastAsia="Times New Roman" w:cs="Calibri"/>
                <w:noProof/>
                <w:color w:val="000000"/>
                <w:sz w:val="20"/>
                <w:szCs w:val="20"/>
                <w:lang w:val="es-ES"/>
              </w:rPr>
            </w:pPr>
            <w:r w:rsidRPr="000D2398">
              <w:rPr>
                <w:rFonts w:eastAsia="Times New Roman" w:cs="Calibri"/>
                <w:noProof/>
                <w:color w:val="000000"/>
                <w:sz w:val="20"/>
                <w:szCs w:val="20"/>
                <w:lang w:val="es-ES"/>
              </w:rPr>
              <w:t>oriental de Norteamérica navegando por el Atlántico Norte, hace unos 2000 años. Para sustentar su teoría,</w:t>
            </w:r>
          </w:p>
          <w:p w:rsidR="000D2398" w:rsidRPr="000D2398" w:rsidRDefault="000D2398" w:rsidP="000D2398">
            <w:pPr>
              <w:jc w:val="both"/>
              <w:rPr>
                <w:rFonts w:eastAsia="Times New Roman" w:cs="Calibri"/>
                <w:noProof/>
                <w:color w:val="000000"/>
                <w:sz w:val="20"/>
                <w:szCs w:val="20"/>
                <w:lang w:val="es-ES"/>
              </w:rPr>
            </w:pPr>
            <w:r w:rsidRPr="000D2398">
              <w:rPr>
                <w:rFonts w:eastAsia="Times New Roman" w:cs="Calibri"/>
                <w:noProof/>
                <w:color w:val="000000"/>
                <w:sz w:val="20"/>
                <w:szCs w:val="20"/>
                <w:lang w:val="es-ES"/>
              </w:rPr>
              <w:t>demostrando similitud entre las puntas de lanza encontradas en España y Francia y los vestigios hallados en</w:t>
            </w:r>
          </w:p>
          <w:p w:rsidR="000D2398" w:rsidRDefault="000D2398" w:rsidP="000D2398">
            <w:pPr>
              <w:jc w:val="both"/>
              <w:rPr>
                <w:rFonts w:eastAsia="Times New Roman" w:cs="Calibri"/>
                <w:noProof/>
                <w:color w:val="000000"/>
                <w:sz w:val="20"/>
                <w:szCs w:val="20"/>
                <w:lang w:val="es-ES"/>
              </w:rPr>
            </w:pPr>
            <w:r w:rsidRPr="000D2398">
              <w:rPr>
                <w:rFonts w:eastAsia="Times New Roman" w:cs="Calibri"/>
                <w:noProof/>
                <w:color w:val="000000"/>
                <w:sz w:val="20"/>
                <w:szCs w:val="20"/>
                <w:lang w:val="es-ES"/>
              </w:rPr>
              <w:t>Meadwcroft, Pensilvania al oriente de Estados Unidos</w:t>
            </w:r>
          </w:p>
          <w:p w:rsidR="00F57616" w:rsidRDefault="00F57616" w:rsidP="00F57616">
            <w:pPr>
              <w:jc w:val="both"/>
              <w:rPr>
                <w:rFonts w:eastAsia="Times New Roman" w:cs="Calibri"/>
                <w:noProof/>
                <w:color w:val="000000"/>
                <w:sz w:val="20"/>
                <w:szCs w:val="20"/>
                <w:lang w:val="es-ES"/>
              </w:rPr>
            </w:pPr>
            <w:r>
              <w:rPr>
                <w:noProof/>
                <w:lang w:eastAsia="es-CO"/>
              </w:rPr>
              <w:drawing>
                <wp:inline distT="0" distB="0" distL="0" distR="0" wp14:anchorId="18AE02EC" wp14:editId="66B2D7A5">
                  <wp:extent cx="6553198" cy="1937657"/>
                  <wp:effectExtent l="0" t="0" r="635" b="571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9029" t="58552" r="49709" b="25014"/>
                          <a:stretch/>
                        </pic:blipFill>
                        <pic:spPr bwMode="auto">
                          <a:xfrm>
                            <a:off x="0" y="0"/>
                            <a:ext cx="6560200" cy="1939727"/>
                          </a:xfrm>
                          <a:prstGeom prst="rect">
                            <a:avLst/>
                          </a:prstGeom>
                          <a:ln>
                            <a:noFill/>
                          </a:ln>
                          <a:extLst>
                            <a:ext uri="{53640926-AAD7-44D8-BBD7-CCE9431645EC}">
                              <a14:shadowObscured xmlns:a14="http://schemas.microsoft.com/office/drawing/2010/main"/>
                            </a:ext>
                          </a:extLst>
                        </pic:spPr>
                      </pic:pic>
                    </a:graphicData>
                  </a:graphic>
                </wp:inline>
              </w:drawing>
            </w:r>
          </w:p>
          <w:p w:rsidR="00551333" w:rsidRDefault="001C2ABF" w:rsidP="00551333">
            <w:pPr>
              <w:rPr>
                <w:rFonts w:eastAsia="Times New Roman" w:cs="Calibri"/>
                <w:b/>
                <w:noProof/>
                <w:color w:val="000000"/>
                <w:sz w:val="20"/>
                <w:szCs w:val="20"/>
                <w:lang w:val="es-ES"/>
              </w:rPr>
            </w:pPr>
            <w:r>
              <w:rPr>
                <w:rFonts w:eastAsia="Times New Roman" w:cs="Calibri"/>
                <w:noProof/>
                <w:color w:val="000000"/>
                <w:sz w:val="20"/>
                <w:szCs w:val="20"/>
                <w:lang w:eastAsia="es-CO"/>
              </w:rPr>
              <w:drawing>
                <wp:anchor distT="0" distB="0" distL="114300" distR="114300" simplePos="0" relativeHeight="251662336" behindDoc="1" locked="0" layoutInCell="1" allowOverlap="1" wp14:anchorId="7FD52F87" wp14:editId="308D5075">
                  <wp:simplePos x="0" y="0"/>
                  <wp:positionH relativeFrom="column">
                    <wp:posOffset>946785</wp:posOffset>
                  </wp:positionH>
                  <wp:positionV relativeFrom="paragraph">
                    <wp:posOffset>90170</wp:posOffset>
                  </wp:positionV>
                  <wp:extent cx="4386580" cy="3221990"/>
                  <wp:effectExtent l="0" t="0" r="0" b="0"/>
                  <wp:wrapTight wrapText="bothSides">
                    <wp:wrapPolygon edited="0">
                      <wp:start x="0" y="0"/>
                      <wp:lineTo x="0" y="21455"/>
                      <wp:lineTo x="21481" y="21455"/>
                      <wp:lineTo x="21481"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246" t="24599" r="27369" b="55446"/>
                          <a:stretch/>
                        </pic:blipFill>
                        <pic:spPr bwMode="auto">
                          <a:xfrm>
                            <a:off x="0" y="0"/>
                            <a:ext cx="4386580" cy="3221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51333" w:rsidRPr="00F57616">
              <w:rPr>
                <w:rFonts w:eastAsia="Times New Roman" w:cs="Calibri"/>
                <w:b/>
                <w:noProof/>
                <w:color w:val="000000"/>
                <w:sz w:val="20"/>
                <w:szCs w:val="20"/>
                <w:lang w:val="es-ES"/>
              </w:rPr>
              <w:t>LOS INCAS</w:t>
            </w:r>
          </w:p>
          <w:p w:rsidR="00F57616" w:rsidRPr="00F57616" w:rsidRDefault="00F57616" w:rsidP="00551333">
            <w:pPr>
              <w:rPr>
                <w:rFonts w:eastAsia="Times New Roman" w:cs="Calibri"/>
                <w:b/>
                <w:noProof/>
                <w:color w:val="000000"/>
                <w:sz w:val="20"/>
                <w:szCs w:val="20"/>
                <w:lang w:val="es-ES"/>
              </w:rPr>
            </w:pPr>
          </w:p>
          <w:p w:rsidR="00F27A8D" w:rsidRDefault="00F27A8D"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1C2ABF" w:rsidRDefault="001C2ABF" w:rsidP="00F57616">
            <w:pPr>
              <w:jc w:val="both"/>
              <w:rPr>
                <w:rFonts w:eastAsia="Times New Roman" w:cs="Calibri"/>
                <w:noProof/>
                <w:color w:val="000000"/>
                <w:sz w:val="20"/>
                <w:szCs w:val="20"/>
                <w:lang w:val="es-ES"/>
              </w:rPr>
            </w:pPr>
          </w:p>
          <w:p w:rsidR="00551333" w:rsidRPr="00551333" w:rsidRDefault="00551333" w:rsidP="00F57616">
            <w:pPr>
              <w:jc w:val="both"/>
              <w:rPr>
                <w:rFonts w:eastAsia="Times New Roman" w:cs="Calibri"/>
                <w:noProof/>
                <w:color w:val="000000"/>
                <w:sz w:val="20"/>
                <w:szCs w:val="20"/>
                <w:lang w:val="es-ES"/>
              </w:rPr>
            </w:pPr>
            <w:r w:rsidRPr="00551333">
              <w:rPr>
                <w:rFonts w:eastAsia="Times New Roman" w:cs="Calibri"/>
                <w:noProof/>
                <w:color w:val="000000"/>
                <w:sz w:val="20"/>
                <w:szCs w:val="20"/>
                <w:lang w:val="es-ES"/>
              </w:rPr>
              <w:lastRenderedPageBreak/>
              <w:t>El primer sinchi cuzqueño en utilizar el título de inca fue Inca Roca, fundador de la dinastía Hanan Cuzco. El último</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inca en el gobierno fue Atahualpa. Posteriormente el título fue empleado por los jefes de la resistencia a la Conquista</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del Perú, como Manco Inca o Túpac Amaru I, conocidos como incas de Vilcabamba.</w:t>
            </w:r>
          </w:p>
          <w:p w:rsidR="00551333" w:rsidRPr="00551333" w:rsidRDefault="00551333" w:rsidP="00F57616">
            <w:pPr>
              <w:jc w:val="both"/>
              <w:rPr>
                <w:rFonts w:eastAsia="Times New Roman" w:cs="Calibri"/>
                <w:noProof/>
                <w:color w:val="000000"/>
                <w:sz w:val="20"/>
                <w:szCs w:val="20"/>
                <w:lang w:val="es-ES"/>
              </w:rPr>
            </w:pPr>
            <w:r w:rsidRPr="00551333">
              <w:rPr>
                <w:rFonts w:eastAsia="Times New Roman" w:cs="Calibri"/>
                <w:noProof/>
                <w:color w:val="000000"/>
                <w:sz w:val="20"/>
                <w:szCs w:val="20"/>
                <w:lang w:val="es-ES"/>
              </w:rPr>
              <w:t>Eran la mascapaicha, el yauri (especie de cetro), el sunturpauca (especie de pica emplumada) y el ushno o trono de</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oro. En ciertas ceremonias religiosas el inca se acompañaba por la napa: una llama blanca vestida por telas rojas.</w:t>
            </w:r>
          </w:p>
          <w:p w:rsidR="00551333" w:rsidRPr="00F57616" w:rsidRDefault="00551333" w:rsidP="00551333">
            <w:pPr>
              <w:rPr>
                <w:rFonts w:eastAsia="Times New Roman" w:cs="Calibri"/>
                <w:b/>
                <w:noProof/>
                <w:color w:val="000000"/>
                <w:sz w:val="20"/>
                <w:szCs w:val="20"/>
                <w:lang w:val="es-ES"/>
              </w:rPr>
            </w:pPr>
            <w:r w:rsidRPr="00F57616">
              <w:rPr>
                <w:rFonts w:eastAsia="Times New Roman" w:cs="Calibri"/>
                <w:b/>
                <w:noProof/>
                <w:color w:val="000000"/>
                <w:sz w:val="20"/>
                <w:szCs w:val="20"/>
                <w:lang w:val="es-ES"/>
              </w:rPr>
              <w:t>Incas coloniales</w:t>
            </w:r>
          </w:p>
          <w:p w:rsidR="00551333" w:rsidRPr="00551333" w:rsidRDefault="00551333" w:rsidP="00551333">
            <w:pPr>
              <w:rPr>
                <w:rFonts w:eastAsia="Times New Roman" w:cs="Calibri"/>
                <w:noProof/>
                <w:color w:val="000000"/>
                <w:sz w:val="20"/>
                <w:szCs w:val="20"/>
                <w:lang w:val="es-ES"/>
              </w:rPr>
            </w:pPr>
            <w:r w:rsidRPr="00551333">
              <w:rPr>
                <w:rFonts w:eastAsia="Times New Roman" w:cs="Calibri"/>
                <w:noProof/>
                <w:color w:val="000000"/>
                <w:sz w:val="20"/>
                <w:szCs w:val="20"/>
                <w:lang w:val="es-ES"/>
              </w:rPr>
              <w:t>Desde la llegada de los españoles, en su marcha hacia el Cuzco.</w:t>
            </w:r>
          </w:p>
          <w:p w:rsidR="00890FB1" w:rsidRDefault="00551333" w:rsidP="00551333">
            <w:pPr>
              <w:rPr>
                <w:rFonts w:eastAsia="Times New Roman" w:cs="Calibri"/>
                <w:noProof/>
                <w:color w:val="000000"/>
                <w:sz w:val="20"/>
                <w:szCs w:val="20"/>
                <w:lang w:val="es-ES"/>
              </w:rPr>
            </w:pPr>
            <w:r w:rsidRPr="00551333">
              <w:rPr>
                <w:rFonts w:eastAsia="Times New Roman" w:cs="Calibri"/>
                <w:noProof/>
                <w:color w:val="000000"/>
                <w:sz w:val="20"/>
                <w:szCs w:val="20"/>
                <w:lang w:val="es-ES"/>
              </w:rPr>
              <w:t>Túpac Hualpa Inca (1533)- 2 meses, septiembre y octubre. Inca Coronado por los Españoles, muere antes de llegar a la</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 xml:space="preserve">Ciudad Imperial en el Valle </w:t>
            </w:r>
            <w:r w:rsidR="001C2ABF" w:rsidRPr="001C2ABF">
              <w:rPr>
                <w:rFonts w:eastAsia="Times New Roman" w:cs="Calibri"/>
                <w:noProof/>
                <w:color w:val="000000"/>
                <w:sz w:val="20"/>
                <w:szCs w:val="20"/>
                <w:lang w:val="es-ES"/>
              </w:rPr>
              <w:t>del Mantaro.</w:t>
            </w:r>
          </w:p>
          <w:p w:rsidR="00890FB1" w:rsidRDefault="00890FB1" w:rsidP="00551333">
            <w:pPr>
              <w:rPr>
                <w:rFonts w:eastAsia="Times New Roman" w:cs="Calibri"/>
                <w:noProof/>
                <w:color w:val="000000"/>
                <w:sz w:val="20"/>
                <w:szCs w:val="20"/>
                <w:lang w:val="es-ES"/>
              </w:rPr>
            </w:pPr>
            <w:r>
              <w:rPr>
                <w:rFonts w:eastAsia="Times New Roman" w:cs="Calibri"/>
                <w:noProof/>
                <w:color w:val="000000"/>
                <w:sz w:val="20"/>
                <w:szCs w:val="20"/>
                <w:lang w:eastAsia="es-CO"/>
              </w:rPr>
              <w:drawing>
                <wp:inline distT="0" distB="0" distL="0" distR="0" wp14:anchorId="4B00DC7B">
                  <wp:extent cx="6401435" cy="4011295"/>
                  <wp:effectExtent l="0" t="0" r="0" b="825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1435" cy="4011295"/>
                          </a:xfrm>
                          <a:prstGeom prst="rect">
                            <a:avLst/>
                          </a:prstGeom>
                          <a:noFill/>
                        </pic:spPr>
                      </pic:pic>
                    </a:graphicData>
                  </a:graphic>
                </wp:inline>
              </w:drawing>
            </w:r>
          </w:p>
          <w:p w:rsidR="00551333" w:rsidRPr="00551333" w:rsidRDefault="00551333" w:rsidP="00F57616">
            <w:pPr>
              <w:jc w:val="both"/>
              <w:rPr>
                <w:rFonts w:eastAsia="Times New Roman" w:cs="Calibri"/>
                <w:noProof/>
                <w:color w:val="000000"/>
                <w:sz w:val="20"/>
                <w:szCs w:val="20"/>
                <w:lang w:val="es-ES"/>
              </w:rPr>
            </w:pPr>
            <w:r w:rsidRPr="00551333">
              <w:rPr>
                <w:rFonts w:eastAsia="Times New Roman" w:cs="Calibri"/>
                <w:noProof/>
                <w:color w:val="000000"/>
                <w:sz w:val="20"/>
                <w:szCs w:val="20"/>
                <w:lang w:val="es-ES"/>
              </w:rPr>
              <w:t>Manco Inca (1533-1545) - Inca Coronado por los Españoles (1533) rebelado contra ellos (1536) abandona el Cuzco,</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trasladando su capital primero a Ollantaytambo y luego a Vilcabamba.</w:t>
            </w:r>
          </w:p>
          <w:p w:rsidR="00551333" w:rsidRDefault="00551333" w:rsidP="00F57616">
            <w:pPr>
              <w:jc w:val="both"/>
              <w:rPr>
                <w:rFonts w:eastAsia="Times New Roman" w:cs="Calibri"/>
                <w:noProof/>
                <w:color w:val="000000"/>
                <w:sz w:val="20"/>
                <w:szCs w:val="20"/>
                <w:lang w:val="es-ES"/>
              </w:rPr>
            </w:pPr>
            <w:r w:rsidRPr="00551333">
              <w:rPr>
                <w:rFonts w:eastAsia="Times New Roman" w:cs="Calibri"/>
                <w:noProof/>
                <w:color w:val="000000"/>
                <w:sz w:val="20"/>
                <w:szCs w:val="20"/>
                <w:lang w:val="es-ES"/>
              </w:rPr>
              <w:t>Paullu Inca (1537-1549) Inca Coronado por los Españoles durante el gobierno de Manco Cápac II (1537), que además</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reinó cuatro años después de la muerte de este, durante el gobierno de Sayri Túpac Inca.</w:t>
            </w:r>
          </w:p>
          <w:p w:rsidR="00551333" w:rsidRPr="00F57616" w:rsidRDefault="00551333" w:rsidP="00551333">
            <w:pPr>
              <w:rPr>
                <w:rFonts w:eastAsia="Times New Roman" w:cs="Calibri"/>
                <w:b/>
                <w:noProof/>
                <w:color w:val="000000"/>
                <w:sz w:val="20"/>
                <w:szCs w:val="20"/>
                <w:lang w:val="es-ES"/>
              </w:rPr>
            </w:pPr>
            <w:r w:rsidRPr="00F57616">
              <w:rPr>
                <w:rFonts w:eastAsia="Times New Roman" w:cs="Calibri"/>
                <w:b/>
                <w:noProof/>
                <w:color w:val="000000"/>
                <w:sz w:val="20"/>
                <w:szCs w:val="20"/>
                <w:lang w:val="es-ES"/>
              </w:rPr>
              <w:t>Ubicación geográfica</w:t>
            </w:r>
          </w:p>
          <w:p w:rsidR="00551333" w:rsidRPr="00551333" w:rsidRDefault="00551333" w:rsidP="00F57616">
            <w:pPr>
              <w:jc w:val="both"/>
              <w:rPr>
                <w:rFonts w:eastAsia="Times New Roman" w:cs="Calibri"/>
                <w:noProof/>
                <w:color w:val="000000"/>
                <w:sz w:val="20"/>
                <w:szCs w:val="20"/>
                <w:lang w:val="es-ES"/>
              </w:rPr>
            </w:pPr>
            <w:r w:rsidRPr="00551333">
              <w:rPr>
                <w:rFonts w:eastAsia="Times New Roman" w:cs="Calibri"/>
                <w:noProof/>
                <w:color w:val="000000"/>
                <w:sz w:val="20"/>
                <w:szCs w:val="20"/>
                <w:lang w:val="es-ES"/>
              </w:rPr>
              <w:t>Fue la región andina, debido a la presencia de la cordillera de los Andes, se caracteriza por la diversidad de su</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ecología: costas desérticas, parajes tropicales, altiplanos secos y fríos que a simple vista parecen uno de los ambientes</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menos propicios para la vida del hombre. Sin embargo, los hombres que la habitaron han demostrado a lo largo de</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muchos siglos, ser capaces no sólo de sobrevivir en tales circunstancias, sino también de dominar el medio geográfico</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y de crear una serie de civilizaciones florecientes. La más famosa de ellas fue el Imperio inca, que ocupó un vasto</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territorio de América del Sur, que comprende los actuales o partes de los territorios de las Repúblicas de Perú,</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Ecuador, occidente de Bolivia, norte de Argentina, norte de Chile y el sur de Colombia. También dominaron el mar;</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posiblemente llegando hasta la Polinesia.</w:t>
            </w:r>
          </w:p>
          <w:p w:rsidR="00551333" w:rsidRPr="00551333" w:rsidRDefault="00551333" w:rsidP="00551333">
            <w:pPr>
              <w:rPr>
                <w:rFonts w:eastAsia="Times New Roman" w:cs="Calibri"/>
                <w:noProof/>
                <w:color w:val="000000"/>
                <w:sz w:val="20"/>
                <w:szCs w:val="20"/>
                <w:lang w:val="es-ES"/>
              </w:rPr>
            </w:pPr>
            <w:r w:rsidRPr="00551333">
              <w:rPr>
                <w:rFonts w:eastAsia="Times New Roman" w:cs="Calibri"/>
                <w:noProof/>
                <w:color w:val="000000"/>
                <w:sz w:val="20"/>
                <w:szCs w:val="20"/>
                <w:lang w:val="es-ES"/>
              </w:rPr>
              <w:t>.</w:t>
            </w:r>
            <w:r w:rsidRPr="00F57616">
              <w:rPr>
                <w:rFonts w:eastAsia="Times New Roman" w:cs="Calibri"/>
                <w:b/>
                <w:noProof/>
                <w:color w:val="000000"/>
                <w:sz w:val="20"/>
                <w:szCs w:val="20"/>
                <w:lang w:val="es-ES"/>
              </w:rPr>
              <w:t>Actividades económicas</w:t>
            </w:r>
          </w:p>
          <w:p w:rsidR="00551333" w:rsidRPr="00551333" w:rsidRDefault="00551333" w:rsidP="00F57616">
            <w:pPr>
              <w:jc w:val="both"/>
              <w:rPr>
                <w:rFonts w:eastAsia="Times New Roman" w:cs="Calibri"/>
                <w:noProof/>
                <w:color w:val="000000"/>
                <w:sz w:val="20"/>
                <w:szCs w:val="20"/>
                <w:lang w:val="es-ES"/>
              </w:rPr>
            </w:pPr>
            <w:r w:rsidRPr="00551333">
              <w:rPr>
                <w:rFonts w:eastAsia="Times New Roman" w:cs="Calibri"/>
                <w:noProof/>
                <w:color w:val="000000"/>
                <w:sz w:val="20"/>
                <w:szCs w:val="20"/>
                <w:lang w:val="es-ES"/>
              </w:rPr>
              <w:t>Al llegar al Tahuantinsuyo, los españoles coincidieron en destacar el éxito de la economía incaica. Los cronistas</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describieron los productos que hallaron en los depósitos, alabando la abundancia de la producción tanto en agricultura</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como en ganadería; los europeos también alabaron la repartición equitativa de estos productos entre la población.</w:t>
            </w:r>
          </w:p>
          <w:p w:rsidR="00551333" w:rsidRDefault="00551333" w:rsidP="00F57616">
            <w:pPr>
              <w:jc w:val="both"/>
              <w:rPr>
                <w:rFonts w:eastAsia="Times New Roman" w:cs="Calibri"/>
                <w:noProof/>
                <w:color w:val="000000"/>
                <w:sz w:val="20"/>
                <w:szCs w:val="20"/>
                <w:lang w:val="es-ES"/>
              </w:rPr>
            </w:pPr>
            <w:r w:rsidRPr="00551333">
              <w:rPr>
                <w:rFonts w:eastAsia="Times New Roman" w:cs="Calibri"/>
                <w:noProof/>
                <w:color w:val="000000"/>
                <w:sz w:val="20"/>
                <w:szCs w:val="20"/>
                <w:lang w:val="es-ES"/>
              </w:rPr>
              <w:t>Las crónicas coinciden que el éxito de la economía incaica se basaba en una correcta administración de los recursos,</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para hacer efectiva esta forma administrativa se construyeron depósitos y se utilizaron los quipus como un sistema de</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lastRenderedPageBreak/>
              <w:t>contabilidad.</w:t>
            </w:r>
          </w:p>
          <w:p w:rsidR="00F57616" w:rsidRPr="00F57616" w:rsidRDefault="001C2ABF" w:rsidP="001C2ABF">
            <w:pPr>
              <w:jc w:val="both"/>
              <w:rPr>
                <w:rFonts w:eastAsia="Times New Roman" w:cs="Calibri"/>
                <w:b/>
                <w:noProof/>
                <w:color w:val="000000"/>
                <w:sz w:val="20"/>
                <w:szCs w:val="20"/>
                <w:lang w:val="es-ES"/>
              </w:rPr>
            </w:pPr>
            <w:bookmarkStart w:id="0" w:name="_GoBack"/>
            <w:r>
              <w:rPr>
                <w:noProof/>
                <w:lang w:eastAsia="es-CO"/>
              </w:rPr>
              <w:drawing>
                <wp:anchor distT="0" distB="0" distL="114300" distR="114300" simplePos="0" relativeHeight="251664384" behindDoc="1" locked="0" layoutInCell="1" allowOverlap="1" wp14:anchorId="3D957F88" wp14:editId="2B4A5747">
                  <wp:simplePos x="0" y="0"/>
                  <wp:positionH relativeFrom="column">
                    <wp:posOffset>86995</wp:posOffset>
                  </wp:positionH>
                  <wp:positionV relativeFrom="paragraph">
                    <wp:posOffset>12700</wp:posOffset>
                  </wp:positionV>
                  <wp:extent cx="6553200" cy="2554605"/>
                  <wp:effectExtent l="0" t="0" r="0" b="0"/>
                  <wp:wrapTight wrapText="bothSides">
                    <wp:wrapPolygon edited="0">
                      <wp:start x="0" y="0"/>
                      <wp:lineTo x="0" y="21423"/>
                      <wp:lineTo x="21537" y="21423"/>
                      <wp:lineTo x="21537" y="0"/>
                      <wp:lineTo x="0" y="0"/>
                    </wp:wrapPolygon>
                  </wp:wrapTight>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val="0"/>
                              </a:ext>
                            </a:extLst>
                          </a:blip>
                          <a:srcRect l="24466" t="52129" r="52622" b="31991"/>
                          <a:stretch/>
                        </pic:blipFill>
                        <pic:spPr bwMode="auto">
                          <a:xfrm>
                            <a:off x="0" y="0"/>
                            <a:ext cx="6553200" cy="2554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r w:rsidR="00551333" w:rsidRPr="00F57616">
              <w:rPr>
                <w:rFonts w:eastAsia="Times New Roman" w:cs="Calibri"/>
                <w:b/>
                <w:noProof/>
                <w:color w:val="000000"/>
                <w:sz w:val="20"/>
                <w:szCs w:val="20"/>
                <w:lang w:val="es-ES"/>
              </w:rPr>
              <w:t>Agricultura</w:t>
            </w:r>
          </w:p>
          <w:p w:rsidR="00551333" w:rsidRPr="00551333" w:rsidRDefault="00551333" w:rsidP="00F57616">
            <w:pPr>
              <w:jc w:val="both"/>
              <w:rPr>
                <w:rFonts w:eastAsia="Times New Roman" w:cs="Calibri"/>
                <w:noProof/>
                <w:color w:val="000000"/>
                <w:sz w:val="20"/>
                <w:szCs w:val="20"/>
                <w:lang w:val="es-ES"/>
              </w:rPr>
            </w:pPr>
            <w:r w:rsidRPr="00551333">
              <w:rPr>
                <w:rFonts w:eastAsia="Times New Roman" w:cs="Calibri"/>
                <w:noProof/>
                <w:color w:val="000000"/>
                <w:sz w:val="20"/>
                <w:szCs w:val="20"/>
                <w:lang w:val="es-ES"/>
              </w:rPr>
              <w:t>Al ser los Andes una sociedad predominantemente agrícola, los incas supieron aprovechar al máximo el suelo,</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venciendo las adversidades que les ofrecía el accidentado terreno andino y las inclemencias del clima. La adaptación</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de técnicas agrícolas que ya se empleaban con anterioridad en distintas partes, permitió a los incas organizar la</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producción de diversos productos, tanto de la costa, sierra y selva, para poder redistribuirlos a pueblos que no tenían</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acceso a otras regiones. Los logros tecnológicos, alcanzados a nivel agrícola, no hubieran sido posibles sin la fuerza de</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trabajo que se encontraba a disposición del Inca, así como la red vial que permitía almacenar adecuadamente los</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recursos ya cosechados y repartirlos por todo su territorio.</w:t>
            </w:r>
          </w:p>
          <w:p w:rsidR="00551333" w:rsidRPr="00F57616" w:rsidRDefault="00551333" w:rsidP="00551333">
            <w:pPr>
              <w:rPr>
                <w:rFonts w:eastAsia="Times New Roman" w:cs="Calibri"/>
                <w:b/>
                <w:noProof/>
                <w:color w:val="000000"/>
                <w:sz w:val="20"/>
                <w:szCs w:val="20"/>
                <w:lang w:val="es-ES"/>
              </w:rPr>
            </w:pPr>
            <w:r w:rsidRPr="00F57616">
              <w:rPr>
                <w:rFonts w:eastAsia="Times New Roman" w:cs="Calibri"/>
                <w:b/>
                <w:noProof/>
                <w:color w:val="000000"/>
                <w:sz w:val="20"/>
                <w:szCs w:val="20"/>
                <w:lang w:val="es-ES"/>
              </w:rPr>
              <w:t>Ganadería</w:t>
            </w:r>
          </w:p>
          <w:p w:rsidR="00551333" w:rsidRPr="00551333" w:rsidRDefault="00551333" w:rsidP="00551333">
            <w:pPr>
              <w:rPr>
                <w:rFonts w:eastAsia="Times New Roman" w:cs="Calibri"/>
                <w:noProof/>
                <w:color w:val="000000"/>
                <w:sz w:val="20"/>
                <w:szCs w:val="20"/>
                <w:lang w:val="es-ES"/>
              </w:rPr>
            </w:pPr>
            <w:r w:rsidRPr="00551333">
              <w:rPr>
                <w:rFonts w:eastAsia="Times New Roman" w:cs="Calibri"/>
                <w:noProof/>
                <w:color w:val="000000"/>
                <w:sz w:val="20"/>
                <w:szCs w:val="20"/>
                <w:lang w:val="es-ES"/>
              </w:rPr>
              <w:t>En los Andes prehispánicos, los camélidos desempeñaron un rol verdaderamente importante en la economía.</w:t>
            </w:r>
          </w:p>
          <w:p w:rsidR="00551333" w:rsidRPr="00551333" w:rsidRDefault="00551333" w:rsidP="00F57616">
            <w:pPr>
              <w:jc w:val="both"/>
              <w:rPr>
                <w:rFonts w:eastAsia="Times New Roman" w:cs="Calibri"/>
                <w:noProof/>
                <w:color w:val="000000"/>
                <w:sz w:val="20"/>
                <w:szCs w:val="20"/>
                <w:lang w:val="es-ES"/>
              </w:rPr>
            </w:pPr>
            <w:r w:rsidRPr="00551333">
              <w:rPr>
                <w:rFonts w:eastAsia="Times New Roman" w:cs="Calibri"/>
                <w:noProof/>
                <w:color w:val="000000"/>
                <w:sz w:val="20"/>
                <w:szCs w:val="20"/>
                <w:lang w:val="es-ES"/>
              </w:rPr>
              <w:t>Particularmente fueron la llama y la alpaca (los únicos camélidos domesticados por el hombre andino) las que, criadas</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en hatos de gran escala, fueron utilizadas para diferentes propósitos dentro del sistema de producción de los incas.</w:t>
            </w:r>
          </w:p>
          <w:p w:rsidR="00551333" w:rsidRPr="00551333" w:rsidRDefault="00551333" w:rsidP="00551333">
            <w:pPr>
              <w:rPr>
                <w:rFonts w:eastAsia="Times New Roman" w:cs="Calibri"/>
                <w:noProof/>
                <w:color w:val="000000"/>
                <w:sz w:val="20"/>
                <w:szCs w:val="20"/>
                <w:lang w:val="es-ES"/>
              </w:rPr>
            </w:pPr>
            <w:r w:rsidRPr="00551333">
              <w:rPr>
                <w:rFonts w:eastAsia="Times New Roman" w:cs="Calibri"/>
                <w:noProof/>
                <w:color w:val="000000"/>
                <w:sz w:val="20"/>
                <w:szCs w:val="20"/>
                <w:lang w:val="es-ES"/>
              </w:rPr>
              <w:t>Igualmente, fueron utilizadas otras dos especies de camélidos sin domesticar: la vicuña y el guanaco.</w:t>
            </w:r>
          </w:p>
          <w:p w:rsidR="00551333" w:rsidRPr="00F57616" w:rsidRDefault="00551333" w:rsidP="00551333">
            <w:pPr>
              <w:rPr>
                <w:rFonts w:eastAsia="Times New Roman" w:cs="Calibri"/>
                <w:b/>
                <w:noProof/>
                <w:color w:val="000000"/>
                <w:sz w:val="20"/>
                <w:szCs w:val="20"/>
                <w:lang w:val="es-ES"/>
              </w:rPr>
            </w:pPr>
            <w:r w:rsidRPr="00F57616">
              <w:rPr>
                <w:rFonts w:eastAsia="Times New Roman" w:cs="Calibri"/>
                <w:b/>
                <w:noProof/>
                <w:color w:val="000000"/>
                <w:sz w:val="20"/>
                <w:szCs w:val="20"/>
                <w:lang w:val="es-ES"/>
              </w:rPr>
              <w:t>Trabajo</w:t>
            </w:r>
          </w:p>
          <w:p w:rsidR="00551333" w:rsidRPr="00551333" w:rsidRDefault="00551333" w:rsidP="00F57616">
            <w:pPr>
              <w:jc w:val="both"/>
              <w:rPr>
                <w:rFonts w:eastAsia="Times New Roman" w:cs="Calibri"/>
                <w:noProof/>
                <w:color w:val="000000"/>
                <w:sz w:val="20"/>
                <w:szCs w:val="20"/>
                <w:lang w:val="es-ES"/>
              </w:rPr>
            </w:pPr>
            <w:r w:rsidRPr="00551333">
              <w:rPr>
                <w:rFonts w:eastAsia="Times New Roman" w:cs="Calibri"/>
                <w:noProof/>
                <w:color w:val="000000"/>
                <w:sz w:val="20"/>
                <w:szCs w:val="20"/>
                <w:lang w:val="es-ES"/>
              </w:rPr>
              <w:t>El trabajo representó la principal actividad del Imperio incaico y presentó las siguientes formas: mita, chunga, minca y</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ayni.</w:t>
            </w:r>
          </w:p>
          <w:p w:rsidR="00551333" w:rsidRPr="00551333" w:rsidRDefault="00551333" w:rsidP="00F57616">
            <w:pPr>
              <w:jc w:val="both"/>
              <w:rPr>
                <w:rFonts w:eastAsia="Times New Roman" w:cs="Calibri"/>
                <w:noProof/>
                <w:color w:val="000000"/>
                <w:sz w:val="20"/>
                <w:szCs w:val="20"/>
                <w:lang w:val="es-ES"/>
              </w:rPr>
            </w:pPr>
            <w:r w:rsidRPr="00551333">
              <w:rPr>
                <w:rFonts w:eastAsia="Times New Roman" w:cs="Calibri"/>
                <w:noProof/>
                <w:color w:val="000000"/>
                <w:sz w:val="20"/>
                <w:szCs w:val="20"/>
                <w:lang w:val="es-ES"/>
              </w:rPr>
              <w:t> La Mita era un sistema de trabajo a favor del Estado, donde se movilizaban multitudes de indígenas a trabajar por</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turno de tres meses en labores de construcción de caminos, puentes, fortalezas, centros administrativos, templos,</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acueductos, explotación de minas, etc.</w:t>
            </w:r>
          </w:p>
          <w:p w:rsidR="00551333" w:rsidRPr="00F57616" w:rsidRDefault="00551333" w:rsidP="00551333">
            <w:pPr>
              <w:rPr>
                <w:rFonts w:eastAsia="Times New Roman" w:cs="Calibri"/>
                <w:b/>
                <w:noProof/>
                <w:color w:val="000000"/>
                <w:sz w:val="20"/>
                <w:szCs w:val="20"/>
                <w:lang w:val="es-ES"/>
              </w:rPr>
            </w:pPr>
            <w:r w:rsidRPr="00F57616">
              <w:rPr>
                <w:rFonts w:eastAsia="Times New Roman" w:cs="Calibri"/>
                <w:b/>
                <w:noProof/>
                <w:color w:val="000000"/>
                <w:sz w:val="20"/>
                <w:szCs w:val="20"/>
                <w:lang w:val="es-ES"/>
              </w:rPr>
              <w:t>Religión</w:t>
            </w:r>
          </w:p>
          <w:p w:rsidR="00551333" w:rsidRPr="00551333" w:rsidRDefault="00551333" w:rsidP="00F57616">
            <w:pPr>
              <w:jc w:val="both"/>
              <w:rPr>
                <w:rFonts w:eastAsia="Times New Roman" w:cs="Calibri"/>
                <w:noProof/>
                <w:color w:val="000000"/>
                <w:sz w:val="20"/>
                <w:szCs w:val="20"/>
                <w:lang w:val="es-ES"/>
              </w:rPr>
            </w:pPr>
            <w:r w:rsidRPr="00551333">
              <w:rPr>
                <w:rFonts w:eastAsia="Times New Roman" w:cs="Calibri"/>
                <w:noProof/>
                <w:color w:val="000000"/>
                <w:sz w:val="20"/>
                <w:szCs w:val="20"/>
                <w:lang w:val="es-ES"/>
              </w:rPr>
              <w:t>La religión estuvo constantemente presente en todos los ámbitos de las labores incas. En las leyendas de formación del</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Imperio inca, se percibe una marcada diferencia sexual entre hombre y mujer. Eran politeístas (creían en varios</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dioses), des</w:t>
            </w:r>
            <w:r w:rsidR="00F57616">
              <w:rPr>
                <w:rFonts w:eastAsia="Times New Roman" w:cs="Calibri"/>
                <w:noProof/>
                <w:color w:val="000000"/>
                <w:sz w:val="20"/>
                <w:szCs w:val="20"/>
                <w:lang w:val="es-ES"/>
              </w:rPr>
              <w:t>tacando el culto al "Dios Sol".</w:t>
            </w:r>
          </w:p>
          <w:p w:rsidR="00551333" w:rsidRPr="00F57616" w:rsidRDefault="00551333" w:rsidP="00551333">
            <w:pPr>
              <w:rPr>
                <w:rFonts w:eastAsia="Times New Roman" w:cs="Calibri"/>
                <w:b/>
                <w:noProof/>
                <w:color w:val="000000"/>
                <w:sz w:val="20"/>
                <w:szCs w:val="20"/>
                <w:lang w:val="es-ES"/>
              </w:rPr>
            </w:pPr>
            <w:r w:rsidRPr="00F57616">
              <w:rPr>
                <w:rFonts w:eastAsia="Times New Roman" w:cs="Calibri"/>
                <w:b/>
                <w:noProof/>
                <w:color w:val="000000"/>
                <w:sz w:val="20"/>
                <w:szCs w:val="20"/>
                <w:lang w:val="es-ES"/>
              </w:rPr>
              <w:t>Música</w:t>
            </w:r>
          </w:p>
          <w:p w:rsidR="00551333" w:rsidRPr="00551333" w:rsidRDefault="00551333" w:rsidP="00551333">
            <w:pPr>
              <w:rPr>
                <w:rFonts w:eastAsia="Times New Roman" w:cs="Calibri"/>
                <w:noProof/>
                <w:color w:val="000000"/>
                <w:sz w:val="20"/>
                <w:szCs w:val="20"/>
                <w:lang w:val="es-ES"/>
              </w:rPr>
            </w:pPr>
            <w:r w:rsidRPr="00551333">
              <w:rPr>
                <w:rFonts w:eastAsia="Times New Roman" w:cs="Calibri"/>
                <w:noProof/>
                <w:color w:val="000000"/>
                <w:sz w:val="20"/>
                <w:szCs w:val="20"/>
                <w:lang w:val="es-ES"/>
              </w:rPr>
              <w:t>Los incas contaron con varios instrumentos musicales de viento y percusión entre los que se encuentran: la quena, la</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tinya, el calabacín, la zampoña, el wankar y la baqueta. La música desempeñaba un papel importante en distintas</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ocasiones. Se sabe que había música amorosa, guerrera, fúnebre y agrícola. La música inca se componía de cinco notas</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musicales.</w:t>
            </w:r>
          </w:p>
          <w:p w:rsidR="00551333" w:rsidRPr="00F57616" w:rsidRDefault="00551333" w:rsidP="00551333">
            <w:pPr>
              <w:rPr>
                <w:rFonts w:eastAsia="Times New Roman" w:cs="Calibri"/>
                <w:b/>
                <w:noProof/>
                <w:color w:val="000000"/>
                <w:sz w:val="20"/>
                <w:szCs w:val="20"/>
                <w:lang w:val="es-ES"/>
              </w:rPr>
            </w:pPr>
            <w:r w:rsidRPr="00F57616">
              <w:rPr>
                <w:rFonts w:eastAsia="Times New Roman" w:cs="Calibri"/>
                <w:b/>
                <w:noProof/>
                <w:color w:val="000000"/>
                <w:sz w:val="20"/>
                <w:szCs w:val="20"/>
                <w:lang w:val="es-ES"/>
              </w:rPr>
              <w:t>Agrotecnia</w:t>
            </w:r>
          </w:p>
          <w:p w:rsidR="00551333" w:rsidRPr="00551333" w:rsidRDefault="00551333" w:rsidP="00F57616">
            <w:pPr>
              <w:jc w:val="both"/>
              <w:rPr>
                <w:rFonts w:eastAsia="Times New Roman" w:cs="Calibri"/>
                <w:noProof/>
                <w:color w:val="000000"/>
                <w:sz w:val="20"/>
                <w:szCs w:val="20"/>
                <w:lang w:val="es-ES"/>
              </w:rPr>
            </w:pPr>
            <w:r w:rsidRPr="00551333">
              <w:rPr>
                <w:rFonts w:eastAsia="Times New Roman" w:cs="Calibri"/>
                <w:noProof/>
                <w:color w:val="000000"/>
                <w:sz w:val="20"/>
                <w:szCs w:val="20"/>
                <w:lang w:val="es-ES"/>
              </w:rPr>
              <w:t>Se estima que los incas cultivaron cerca de setenta especies vegetales, entre ellas, papas (Solanum tuberosum y otras),</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camotes (Ipomoea batatas), maíz (Zea mays), ajíes, algodón (Gossypium barbadense), tomate, maní ( Arachis</w:t>
            </w:r>
            <w:r w:rsidR="00F57616">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hypogaea), oca (Oxalis tuberosa) y quinua (Chenopodium quinoa).</w:t>
            </w:r>
            <w:r w:rsidR="00F57616">
              <w:rPr>
                <w:rFonts w:eastAsia="Times New Roman" w:cs="Calibri"/>
                <w:noProof/>
                <w:color w:val="000000"/>
                <w:sz w:val="20"/>
                <w:szCs w:val="20"/>
                <w:lang w:val="es-ES"/>
              </w:rPr>
              <w:t xml:space="preserve"> </w:t>
            </w:r>
          </w:p>
          <w:p w:rsidR="00551333" w:rsidRDefault="00551333" w:rsidP="00551333">
            <w:pPr>
              <w:rPr>
                <w:rFonts w:eastAsia="Times New Roman" w:cs="Calibri"/>
                <w:noProof/>
                <w:color w:val="000000"/>
                <w:sz w:val="20"/>
                <w:szCs w:val="20"/>
                <w:lang w:val="es-ES"/>
              </w:rPr>
            </w:pPr>
            <w:r w:rsidRPr="00551333">
              <w:rPr>
                <w:rFonts w:eastAsia="Times New Roman" w:cs="Calibri"/>
                <w:noProof/>
                <w:color w:val="000000"/>
                <w:sz w:val="20"/>
                <w:szCs w:val="20"/>
                <w:lang w:val="es-ES"/>
              </w:rPr>
              <w:t>Las principales técnicas agrícolas, en cuanto a la disposición de tierras fueron:</w:t>
            </w:r>
          </w:p>
          <w:p w:rsidR="00551333" w:rsidRPr="000D2398" w:rsidRDefault="00551333" w:rsidP="00551333">
            <w:pPr>
              <w:rPr>
                <w:rFonts w:eastAsia="Times New Roman" w:cs="Calibri"/>
                <w:b/>
                <w:noProof/>
                <w:color w:val="000000"/>
                <w:sz w:val="20"/>
                <w:szCs w:val="20"/>
                <w:lang w:val="es-ES"/>
              </w:rPr>
            </w:pPr>
            <w:r w:rsidRPr="000D2398">
              <w:rPr>
                <w:rFonts w:eastAsia="Times New Roman" w:cs="Calibri"/>
                <w:b/>
                <w:noProof/>
                <w:color w:val="000000"/>
                <w:sz w:val="20"/>
                <w:szCs w:val="20"/>
                <w:lang w:val="es-ES"/>
              </w:rPr>
              <w:t>Andenes o terrazas, para evitar la erosión y aprovechar las laderas y cerros.</w:t>
            </w:r>
          </w:p>
          <w:p w:rsidR="00551333" w:rsidRDefault="00551333" w:rsidP="00551333">
            <w:pPr>
              <w:rPr>
                <w:rFonts w:eastAsia="Times New Roman" w:cs="Calibri"/>
                <w:noProof/>
                <w:color w:val="000000"/>
                <w:sz w:val="20"/>
                <w:szCs w:val="20"/>
                <w:lang w:val="es-ES"/>
              </w:rPr>
            </w:pPr>
            <w:r w:rsidRPr="00551333">
              <w:rPr>
                <w:rFonts w:eastAsia="Times New Roman" w:cs="Calibri"/>
                <w:noProof/>
                <w:color w:val="000000"/>
                <w:sz w:val="20"/>
                <w:szCs w:val="20"/>
                <w:lang w:val="es-ES"/>
              </w:rPr>
              <w:t>Waru waru, técnica en la que se araban surcos alrededor de los cultivos y se les llenaba de agua para crear un</w:t>
            </w:r>
            <w:r w:rsidR="000D2398">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microclima más estable que el ambiente</w:t>
            </w:r>
            <w:r>
              <w:rPr>
                <w:rFonts w:eastAsia="Times New Roman" w:cs="Calibri"/>
                <w:noProof/>
                <w:color w:val="000000"/>
                <w:sz w:val="20"/>
                <w:szCs w:val="20"/>
                <w:lang w:val="es-ES"/>
              </w:rPr>
              <w:t xml:space="preserve"> </w:t>
            </w:r>
          </w:p>
          <w:p w:rsidR="00551333" w:rsidRPr="000D2398" w:rsidRDefault="00551333" w:rsidP="00551333">
            <w:pPr>
              <w:rPr>
                <w:rFonts w:eastAsia="Times New Roman" w:cs="Calibri"/>
                <w:b/>
                <w:noProof/>
                <w:color w:val="000000"/>
                <w:sz w:val="20"/>
                <w:szCs w:val="20"/>
                <w:lang w:val="es-ES"/>
              </w:rPr>
            </w:pPr>
            <w:r w:rsidRPr="000D2398">
              <w:rPr>
                <w:rFonts w:eastAsia="Times New Roman" w:cs="Calibri"/>
                <w:b/>
                <w:noProof/>
                <w:color w:val="000000"/>
                <w:sz w:val="20"/>
                <w:szCs w:val="20"/>
                <w:lang w:val="es-ES"/>
              </w:rPr>
              <w:t>Matemática y escritura</w:t>
            </w:r>
          </w:p>
          <w:p w:rsidR="00551333" w:rsidRDefault="00551333" w:rsidP="000D2398">
            <w:pPr>
              <w:jc w:val="both"/>
              <w:rPr>
                <w:rFonts w:eastAsia="Times New Roman" w:cs="Calibri"/>
                <w:noProof/>
                <w:color w:val="000000"/>
                <w:sz w:val="20"/>
                <w:szCs w:val="20"/>
                <w:lang w:val="es-ES"/>
              </w:rPr>
            </w:pPr>
            <w:r w:rsidRPr="00551333">
              <w:rPr>
                <w:rFonts w:eastAsia="Times New Roman" w:cs="Calibri"/>
                <w:noProof/>
                <w:color w:val="000000"/>
                <w:sz w:val="20"/>
                <w:szCs w:val="20"/>
                <w:lang w:val="es-ES"/>
              </w:rPr>
              <w:lastRenderedPageBreak/>
              <w:t>En el ámbito matemático los Incas destacaron principalmente por la capacidad de cálculo en el ámbito económico. Si</w:t>
            </w:r>
            <w:r w:rsidR="000D2398">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bien en el incario se desarrollaron importantes sistemas de medición, son más conocidos los quipus y yupanas, que</w:t>
            </w:r>
            <w:r w:rsidR="000D2398">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representan la importante presencia matemática en la administración incaica. Los quipus eran sistemas mnemotécnicos</w:t>
            </w:r>
            <w:r w:rsidR="000D2398">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que consistían en tiras anudadas; sólo se anudaban los resultados de las operaciones matemáticas realizadas</w:t>
            </w:r>
            <w:r w:rsidR="000D2398">
              <w:rPr>
                <w:rFonts w:eastAsia="Times New Roman" w:cs="Calibri"/>
                <w:noProof/>
                <w:color w:val="000000"/>
                <w:sz w:val="20"/>
                <w:szCs w:val="20"/>
                <w:lang w:val="es-ES"/>
              </w:rPr>
              <w:t xml:space="preserve"> </w:t>
            </w:r>
            <w:r w:rsidRPr="00551333">
              <w:rPr>
                <w:rFonts w:eastAsia="Times New Roman" w:cs="Calibri"/>
                <w:noProof/>
                <w:color w:val="000000"/>
                <w:sz w:val="20"/>
                <w:szCs w:val="20"/>
                <w:lang w:val="es-ES"/>
              </w:rPr>
              <w:t>anteriormente en los ábacos o yupana</w:t>
            </w:r>
            <w:r w:rsidR="00F57616">
              <w:rPr>
                <w:rFonts w:eastAsia="Times New Roman" w:cs="Calibri"/>
                <w:noProof/>
                <w:color w:val="000000"/>
                <w:sz w:val="20"/>
                <w:szCs w:val="20"/>
                <w:lang w:val="es-ES"/>
              </w:rPr>
              <w:t>.</w:t>
            </w:r>
            <w:r w:rsidR="000D2398" w:rsidRPr="000D2398">
              <w:rPr>
                <w:rFonts w:asciiTheme="minorHAnsi" w:eastAsiaTheme="minorHAnsi" w:hAnsiTheme="minorHAnsi" w:cstheme="minorBidi"/>
              </w:rPr>
              <w:t xml:space="preserve"> </w:t>
            </w:r>
          </w:p>
          <w:p w:rsidR="00F57616" w:rsidRPr="000D2398" w:rsidRDefault="00F57616" w:rsidP="00551333">
            <w:pPr>
              <w:rPr>
                <w:b/>
              </w:rPr>
            </w:pPr>
            <w:r w:rsidRPr="000D2398">
              <w:rPr>
                <w:b/>
              </w:rPr>
              <w:t xml:space="preserve">LOS AZTECAS </w:t>
            </w:r>
          </w:p>
          <w:p w:rsidR="00F57616" w:rsidRDefault="001C2ABF" w:rsidP="000D2398">
            <w:pPr>
              <w:jc w:val="both"/>
            </w:pPr>
            <w:r w:rsidRPr="000D2398">
              <w:rPr>
                <w:rFonts w:eastAsia="Times New Roman" w:cs="Calibri"/>
                <w:noProof/>
                <w:color w:val="000000"/>
                <w:sz w:val="20"/>
                <w:szCs w:val="20"/>
              </w:rPr>
              <w:drawing>
                <wp:anchor distT="0" distB="0" distL="114300" distR="114300" simplePos="0" relativeHeight="251661312" behindDoc="1" locked="0" layoutInCell="1" allowOverlap="1" wp14:anchorId="2B4849EE" wp14:editId="0F48F4A0">
                  <wp:simplePos x="0" y="0"/>
                  <wp:positionH relativeFrom="column">
                    <wp:posOffset>0</wp:posOffset>
                  </wp:positionH>
                  <wp:positionV relativeFrom="paragraph">
                    <wp:posOffset>92710</wp:posOffset>
                  </wp:positionV>
                  <wp:extent cx="3733800" cy="3011805"/>
                  <wp:effectExtent l="0" t="0" r="0" b="0"/>
                  <wp:wrapTight wrapText="bothSides">
                    <wp:wrapPolygon edited="0">
                      <wp:start x="0" y="0"/>
                      <wp:lineTo x="0" y="21450"/>
                      <wp:lineTo x="21490" y="21450"/>
                      <wp:lineTo x="21490" y="0"/>
                      <wp:lineTo x="10580" y="0"/>
                      <wp:lineTo x="0" y="0"/>
                    </wp:wrapPolygon>
                  </wp:wrapTight>
                  <wp:docPr id="14" name="Imagen 14" descr="https://html.scribdassets.com/yge91eurk56jrt9/images/1-b754e134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tml.scribdassets.com/yge91eurk56jrt9/images/1-b754e13474.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33586" t="5017" b="80104"/>
                          <a:stretch/>
                        </pic:blipFill>
                        <pic:spPr bwMode="auto">
                          <a:xfrm>
                            <a:off x="0" y="0"/>
                            <a:ext cx="3733800" cy="3011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57616">
              <w:t xml:space="preserve">LOS AZTECAS, fue la formación política mexica derivada del proceso de expansión territorial del dominio </w:t>
            </w:r>
            <w:r w:rsidR="000D2398">
              <w:t xml:space="preserve"> económico </w:t>
            </w:r>
            <w:r w:rsidR="00F57616">
              <w:t xml:space="preserve"> de la ciudad-estado México-Tenochtitlan, que floreció en el siglo XIV en Mesoamérica. Fue encabezado por los mexicas —también conocidos como aztecas—, un pueblo que, de acuerdo con algunos documentos históricos como la Tira de la Peregrinación, era originario de un sitio mítico conocido como Aztlán, al que se suele ubicar fuera de los confines de Mesoamérica. Sin embargo, parece plausible que los mexicas fueran un pueblo de tradición cultural netamente mesoamericana y no los descendientes de grupos chichimecas dedicados a la cacería y la recolección.</w:t>
            </w:r>
          </w:p>
          <w:p w:rsidR="00F57616" w:rsidRDefault="00F57616" w:rsidP="00F57616">
            <w:pPr>
              <w:jc w:val="both"/>
              <w:rPr>
                <w:rFonts w:eastAsia="Times New Roman" w:cs="Calibri"/>
                <w:noProof/>
                <w:color w:val="000000"/>
                <w:sz w:val="20"/>
                <w:szCs w:val="20"/>
                <w:lang w:val="es-ES"/>
              </w:rPr>
            </w:pPr>
            <w:r w:rsidRPr="00F57616">
              <w:rPr>
                <w:rFonts w:eastAsia="Times New Roman" w:cs="Calibri"/>
                <w:noProof/>
                <w:color w:val="000000"/>
                <w:sz w:val="20"/>
                <w:szCs w:val="20"/>
                <w:lang w:val="es-ES"/>
              </w:rPr>
              <w:t>Los aztecas establecieron México Tenochtitlan en el centro del Valle de México, expandiendo su control hacia</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ciudades-</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estado ubicadas en los actuales estados de México, Veracruz, Puebla, Oaxaca, Guerrero, la costa de Chiapas,</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Estado de Hidalgo, y parte de Guatemala. El territorio que se conquistó no fue de un monótono clima, sino que abarcó</w:t>
            </w:r>
            <w:r>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climas tan variados como el clima polar de alta montaña hasta los climas cálidos.</w:t>
            </w:r>
          </w:p>
          <w:p w:rsidR="00F57616" w:rsidRPr="00F57616" w:rsidRDefault="00F57616" w:rsidP="00F57616">
            <w:pPr>
              <w:jc w:val="both"/>
              <w:rPr>
                <w:rFonts w:eastAsia="Times New Roman" w:cs="Calibri"/>
                <w:noProof/>
                <w:color w:val="000000"/>
                <w:sz w:val="20"/>
                <w:szCs w:val="20"/>
                <w:lang w:val="es-ES"/>
              </w:rPr>
            </w:pPr>
            <w:r>
              <w:rPr>
                <w:noProof/>
                <w:lang w:eastAsia="es-CO"/>
              </w:rPr>
              <w:drawing>
                <wp:inline distT="0" distB="0" distL="0" distR="0" wp14:anchorId="3063B2FD" wp14:editId="049C96E8">
                  <wp:extent cx="4822371" cy="3518576"/>
                  <wp:effectExtent l="0" t="0" r="0" b="571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0970" t="37630" r="67355" b="47871"/>
                          <a:stretch/>
                        </pic:blipFill>
                        <pic:spPr bwMode="auto">
                          <a:xfrm>
                            <a:off x="0" y="0"/>
                            <a:ext cx="4826718" cy="3521748"/>
                          </a:xfrm>
                          <a:prstGeom prst="rect">
                            <a:avLst/>
                          </a:prstGeom>
                          <a:ln>
                            <a:noFill/>
                          </a:ln>
                          <a:extLst>
                            <a:ext uri="{53640926-AAD7-44D8-BBD7-CCE9431645EC}">
                              <a14:shadowObscured xmlns:a14="http://schemas.microsoft.com/office/drawing/2010/main"/>
                            </a:ext>
                          </a:extLst>
                        </pic:spPr>
                      </pic:pic>
                    </a:graphicData>
                  </a:graphic>
                </wp:inline>
              </w:drawing>
            </w:r>
          </w:p>
          <w:p w:rsidR="00F57616" w:rsidRPr="000D2398" w:rsidRDefault="00F57616" w:rsidP="00F57616">
            <w:pPr>
              <w:rPr>
                <w:rFonts w:eastAsia="Times New Roman" w:cs="Calibri"/>
                <w:b/>
                <w:noProof/>
                <w:color w:val="000000"/>
                <w:sz w:val="20"/>
                <w:szCs w:val="20"/>
                <w:lang w:val="es-ES"/>
              </w:rPr>
            </w:pPr>
            <w:r w:rsidRPr="000D2398">
              <w:rPr>
                <w:rFonts w:eastAsia="Times New Roman" w:cs="Calibri"/>
                <w:b/>
                <w:noProof/>
                <w:color w:val="000000"/>
                <w:sz w:val="20"/>
                <w:szCs w:val="20"/>
                <w:lang w:val="es-ES"/>
              </w:rPr>
              <w:lastRenderedPageBreak/>
              <w:t>Economía</w:t>
            </w:r>
          </w:p>
          <w:p w:rsidR="00F57616" w:rsidRPr="00F57616" w:rsidRDefault="00F57616" w:rsidP="000D2398">
            <w:pPr>
              <w:jc w:val="both"/>
              <w:rPr>
                <w:rFonts w:eastAsia="Times New Roman" w:cs="Calibri"/>
                <w:noProof/>
                <w:color w:val="000000"/>
                <w:sz w:val="20"/>
                <w:szCs w:val="20"/>
                <w:lang w:val="es-ES"/>
              </w:rPr>
            </w:pPr>
            <w:r w:rsidRPr="00F57616">
              <w:rPr>
                <w:rFonts w:eastAsia="Times New Roman" w:cs="Calibri"/>
                <w:noProof/>
                <w:color w:val="000000"/>
                <w:sz w:val="20"/>
                <w:szCs w:val="20"/>
                <w:lang w:val="es-ES"/>
              </w:rPr>
              <w:t>La economía era próspera. En primer lugar, su control sobre los otros pueblos les permitía contar con abundante mano</w:t>
            </w:r>
            <w:r w:rsidR="000D2398">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de obra. Por otra parte, el cobro de tributo hizo que los pipiltin tuviesen abundancia de materias primas y productos.</w:t>
            </w:r>
          </w:p>
          <w:p w:rsidR="00F57616" w:rsidRPr="00F57616" w:rsidRDefault="00F57616" w:rsidP="000D2398">
            <w:pPr>
              <w:jc w:val="both"/>
              <w:rPr>
                <w:rFonts w:eastAsia="Times New Roman" w:cs="Calibri"/>
                <w:noProof/>
                <w:color w:val="000000"/>
                <w:sz w:val="20"/>
                <w:szCs w:val="20"/>
                <w:lang w:val="es-ES"/>
              </w:rPr>
            </w:pPr>
            <w:r w:rsidRPr="00F57616">
              <w:rPr>
                <w:rFonts w:eastAsia="Times New Roman" w:cs="Calibri"/>
                <w:noProof/>
                <w:color w:val="000000"/>
                <w:sz w:val="20"/>
                <w:szCs w:val="20"/>
                <w:lang w:val="es-ES"/>
              </w:rPr>
              <w:t>Otro factor que posibilitó la prosperidad fue la utilización de avanzadas técnicas agrícolas. Tenochtitlán, capital de los</w:t>
            </w:r>
            <w:r w:rsidR="000D2398">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aztecas, estaba construida en una isla en el centro del lago Texcoco. Los aztecas crearon una técnica que les permitió</w:t>
            </w:r>
            <w:r w:rsidR="000D2398">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cultivar sobre el agua: las chinampas. Se trataba de balsas de tierra, ramas y plantas que flotaban en los lagos; las</w:t>
            </w:r>
            <w:r w:rsidR="000D2398">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anclaban con palos, las cubrían con tierra y sobre ellas cultivaban. También construyeron terrazas de cultivo en las</w:t>
            </w:r>
            <w:r w:rsidR="000D2398">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zonas montañosas. Usaban abonos vegetales y animales.</w:t>
            </w:r>
          </w:p>
          <w:p w:rsidR="00F57616" w:rsidRPr="000D2398" w:rsidRDefault="00F57616" w:rsidP="00F57616">
            <w:pPr>
              <w:rPr>
                <w:rFonts w:eastAsia="Times New Roman" w:cs="Calibri"/>
                <w:b/>
                <w:noProof/>
                <w:color w:val="000000"/>
                <w:sz w:val="20"/>
                <w:szCs w:val="20"/>
                <w:lang w:val="es-ES"/>
              </w:rPr>
            </w:pPr>
            <w:r w:rsidRPr="000D2398">
              <w:rPr>
                <w:rFonts w:eastAsia="Times New Roman" w:cs="Calibri"/>
                <w:b/>
                <w:noProof/>
                <w:color w:val="000000"/>
                <w:sz w:val="20"/>
                <w:szCs w:val="20"/>
                <w:lang w:val="es-ES"/>
              </w:rPr>
              <w:t>Comercio</w:t>
            </w:r>
          </w:p>
          <w:p w:rsidR="00F57616" w:rsidRPr="00F57616" w:rsidRDefault="00F57616" w:rsidP="000D2398">
            <w:pPr>
              <w:jc w:val="both"/>
              <w:rPr>
                <w:rFonts w:eastAsia="Times New Roman" w:cs="Calibri"/>
                <w:noProof/>
                <w:color w:val="000000"/>
                <w:sz w:val="20"/>
                <w:szCs w:val="20"/>
                <w:lang w:val="es-ES"/>
              </w:rPr>
            </w:pPr>
            <w:r w:rsidRPr="00F57616">
              <w:rPr>
                <w:rFonts w:eastAsia="Times New Roman" w:cs="Calibri"/>
                <w:noProof/>
                <w:color w:val="000000"/>
                <w:sz w:val="20"/>
                <w:szCs w:val="20"/>
                <w:lang w:val="es-ES"/>
              </w:rPr>
              <w:t>El comercio de los aztecas se basaba principalmente en el trueque. Además que posiblemente habrían existido ferias</w:t>
            </w:r>
            <w:r w:rsidR="000D2398">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en el imperio al igual que en el imperio incaico. Normalmente los comerciantes mexicas (pochtecas) intercambiaban</w:t>
            </w:r>
            <w:r w:rsidR="000D2398">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productos de Tenochtitlan y alrededores para conseguir productos de lujo de las otras ciudades y naciones. Por la</w:t>
            </w:r>
            <w:r w:rsidR="000D2398">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cantidad de población y los datos indirectos se cree que Tenochtitlan en su época de esplendor era el mercado más</w:t>
            </w:r>
            <w:r w:rsidR="000D2398">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grande del mundo, y se ubicaba en la plaza central de Tlatelolco comercializaban con esclavos, prisioneros de guerra,</w:t>
            </w:r>
            <w:r w:rsidR="000D2398">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cacao, frutas exóticas, etc.</w:t>
            </w:r>
          </w:p>
          <w:p w:rsidR="00F57616" w:rsidRPr="000D2398" w:rsidRDefault="00F57616" w:rsidP="00F57616">
            <w:pPr>
              <w:rPr>
                <w:rFonts w:eastAsia="Times New Roman" w:cs="Calibri"/>
                <w:b/>
                <w:noProof/>
                <w:color w:val="000000"/>
                <w:sz w:val="20"/>
                <w:szCs w:val="20"/>
                <w:lang w:val="es-ES"/>
              </w:rPr>
            </w:pPr>
            <w:r w:rsidRPr="000D2398">
              <w:rPr>
                <w:rFonts w:eastAsia="Times New Roman" w:cs="Calibri"/>
                <w:b/>
                <w:noProof/>
                <w:color w:val="000000"/>
                <w:sz w:val="20"/>
                <w:szCs w:val="20"/>
                <w:lang w:val="es-ES"/>
              </w:rPr>
              <w:t>Industrias</w:t>
            </w:r>
          </w:p>
          <w:p w:rsidR="00F57616" w:rsidRPr="000D2398" w:rsidRDefault="00F57616" w:rsidP="00F57616">
            <w:pPr>
              <w:rPr>
                <w:rFonts w:eastAsia="Times New Roman" w:cs="Calibri"/>
                <w:b/>
                <w:noProof/>
                <w:color w:val="000000"/>
                <w:sz w:val="20"/>
                <w:szCs w:val="20"/>
                <w:lang w:val="es-ES"/>
              </w:rPr>
            </w:pPr>
            <w:r w:rsidRPr="000D2398">
              <w:rPr>
                <w:rFonts w:eastAsia="Times New Roman" w:cs="Calibri"/>
                <w:b/>
                <w:noProof/>
                <w:color w:val="000000"/>
                <w:sz w:val="20"/>
                <w:szCs w:val="20"/>
                <w:lang w:val="es-ES"/>
              </w:rPr>
              <w:t>Minería</w:t>
            </w:r>
          </w:p>
          <w:p w:rsidR="00F57616" w:rsidRPr="00F57616" w:rsidRDefault="00F57616" w:rsidP="00F57616">
            <w:pPr>
              <w:rPr>
                <w:rFonts w:eastAsia="Times New Roman" w:cs="Calibri"/>
                <w:noProof/>
                <w:color w:val="000000"/>
                <w:sz w:val="20"/>
                <w:szCs w:val="20"/>
                <w:lang w:val="es-ES"/>
              </w:rPr>
            </w:pPr>
            <w:r w:rsidRPr="00F57616">
              <w:rPr>
                <w:rFonts w:eastAsia="Times New Roman" w:cs="Calibri"/>
                <w:noProof/>
                <w:color w:val="000000"/>
                <w:sz w:val="20"/>
                <w:szCs w:val="20"/>
                <w:lang w:val="es-ES"/>
              </w:rPr>
              <w:t>Conseguían obsidiana (piedra cristalina de origen volcánico) de la Sierra Madre Sur y Occidental para elaborar armas</w:t>
            </w:r>
            <w:r w:rsidR="000D2398">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y objetos cotidianos (cuchillos, platos,collares)</w:t>
            </w:r>
          </w:p>
          <w:p w:rsidR="00F57616" w:rsidRPr="000D2398" w:rsidRDefault="00F57616" w:rsidP="00F57616">
            <w:pPr>
              <w:rPr>
                <w:rFonts w:eastAsia="Times New Roman" w:cs="Calibri"/>
                <w:b/>
                <w:noProof/>
                <w:color w:val="000000"/>
                <w:sz w:val="20"/>
                <w:szCs w:val="20"/>
                <w:lang w:val="es-ES"/>
              </w:rPr>
            </w:pPr>
            <w:r w:rsidRPr="000D2398">
              <w:rPr>
                <w:rFonts w:eastAsia="Times New Roman" w:cs="Calibri"/>
                <w:b/>
                <w:noProof/>
                <w:color w:val="000000"/>
                <w:sz w:val="20"/>
                <w:szCs w:val="20"/>
                <w:lang w:val="es-ES"/>
              </w:rPr>
              <w:t>Textileria</w:t>
            </w:r>
          </w:p>
          <w:p w:rsidR="00F57616" w:rsidRPr="00F57616" w:rsidRDefault="00F57616" w:rsidP="000D2398">
            <w:pPr>
              <w:jc w:val="both"/>
              <w:rPr>
                <w:rFonts w:eastAsia="Times New Roman" w:cs="Calibri"/>
                <w:noProof/>
                <w:color w:val="000000"/>
                <w:sz w:val="20"/>
                <w:szCs w:val="20"/>
                <w:lang w:val="es-ES"/>
              </w:rPr>
            </w:pPr>
            <w:r w:rsidRPr="00F57616">
              <w:rPr>
                <w:rFonts w:eastAsia="Times New Roman" w:cs="Calibri"/>
                <w:noProof/>
                <w:color w:val="000000"/>
                <w:sz w:val="20"/>
                <w:szCs w:val="20"/>
                <w:lang w:val="es-ES"/>
              </w:rPr>
              <w:t>Otra industria muy importante entre los habitantes del imperio azteca fue la textil, la cual tenía entre sus principales</w:t>
            </w:r>
            <w:r w:rsidR="000D2398">
              <w:rPr>
                <w:rFonts w:eastAsia="Times New Roman" w:cs="Calibri"/>
                <w:noProof/>
                <w:color w:val="000000"/>
                <w:sz w:val="20"/>
                <w:szCs w:val="20"/>
                <w:lang w:val="es-ES"/>
              </w:rPr>
              <w:t xml:space="preserve"> </w:t>
            </w:r>
            <w:r w:rsidRPr="00F57616">
              <w:rPr>
                <w:rFonts w:eastAsia="Times New Roman" w:cs="Calibri"/>
                <w:noProof/>
                <w:color w:val="000000"/>
                <w:sz w:val="20"/>
                <w:szCs w:val="20"/>
                <w:lang w:val="es-ES"/>
              </w:rPr>
              <w:t>productos la fabricación de tejidos de algodón y fibra de maguey.</w:t>
            </w:r>
          </w:p>
          <w:p w:rsidR="00F57616" w:rsidRPr="00551333" w:rsidRDefault="00890FB1" w:rsidP="00F57616">
            <w:pPr>
              <w:rPr>
                <w:rFonts w:eastAsia="Times New Roman" w:cs="Calibri"/>
                <w:noProof/>
                <w:color w:val="000000"/>
                <w:sz w:val="20"/>
                <w:szCs w:val="20"/>
                <w:lang w:val="es-ES"/>
              </w:rPr>
            </w:pPr>
            <w:r>
              <w:rPr>
                <w:noProof/>
                <w:lang w:eastAsia="es-CO"/>
              </w:rPr>
              <w:drawing>
                <wp:inline distT="0" distB="0" distL="0" distR="0" wp14:anchorId="5A65B2B9" wp14:editId="7F7B2A1A">
                  <wp:extent cx="6433457" cy="3733799"/>
                  <wp:effectExtent l="0" t="0" r="5715" b="635"/>
                  <wp:docPr id="19" name="Imagen 19" descr="Temas Importantes: abril 2010 | Mapa conseptual, Mapas mentales, Mapas  conceptuales creativ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as Importantes: abril 2010 | Mapa conseptual, Mapas mentales, Mapas  conceptuales creativo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33155" cy="3733624"/>
                          </a:xfrm>
                          <a:prstGeom prst="rect">
                            <a:avLst/>
                          </a:prstGeom>
                          <a:noFill/>
                          <a:ln>
                            <a:noFill/>
                          </a:ln>
                        </pic:spPr>
                      </pic:pic>
                    </a:graphicData>
                  </a:graphic>
                </wp:inline>
              </w:drawing>
            </w:r>
          </w:p>
        </w:tc>
      </w:tr>
    </w:tbl>
    <w:tbl>
      <w:tblPr>
        <w:tblStyle w:val="Tablaconcuadrcula"/>
        <w:tblW w:w="10485" w:type="dxa"/>
        <w:tblInd w:w="0" w:type="dxa"/>
        <w:tblLayout w:type="fixed"/>
        <w:tblLook w:val="04A0" w:firstRow="1" w:lastRow="0" w:firstColumn="1" w:lastColumn="0" w:noHBand="0" w:noVBand="1"/>
      </w:tblPr>
      <w:tblGrid>
        <w:gridCol w:w="10485"/>
      </w:tblGrid>
      <w:tr w:rsidR="00551333" w:rsidRPr="00551333" w:rsidTr="00551333">
        <w:trPr>
          <w:trHeight w:val="251"/>
        </w:trPr>
        <w:tc>
          <w:tcPr>
            <w:tcW w:w="1048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551333" w:rsidRPr="00551333" w:rsidRDefault="00551333" w:rsidP="00551333">
            <w:pPr>
              <w:jc w:val="center"/>
              <w:rPr>
                <w:rFonts w:eastAsia="Times New Roman" w:cs="Calibri"/>
                <w:color w:val="000000"/>
                <w:sz w:val="20"/>
                <w:szCs w:val="20"/>
                <w:lang w:val="es-ES" w:eastAsia="es-ES"/>
              </w:rPr>
            </w:pPr>
            <w:r w:rsidRPr="00551333">
              <w:rPr>
                <w:rFonts w:eastAsia="Times New Roman" w:cs="Calibri"/>
                <w:b/>
                <w:bCs/>
                <w:color w:val="000000"/>
                <w:sz w:val="20"/>
                <w:szCs w:val="20"/>
                <w:lang w:val="es-ES" w:eastAsia="es-ES"/>
              </w:rPr>
              <w:lastRenderedPageBreak/>
              <w:t>ACTIVIDADES DE TRANSFERENCIA Y VALORACIÓN</w:t>
            </w:r>
          </w:p>
        </w:tc>
      </w:tr>
      <w:tr w:rsidR="00551333" w:rsidRPr="00551333" w:rsidTr="00551333">
        <w:trPr>
          <w:trHeight w:val="1522"/>
        </w:trPr>
        <w:tc>
          <w:tcPr>
            <w:tcW w:w="10485" w:type="dxa"/>
            <w:tcBorders>
              <w:top w:val="single" w:sz="4" w:space="0" w:color="auto"/>
              <w:left w:val="single" w:sz="4" w:space="0" w:color="auto"/>
              <w:bottom w:val="single" w:sz="4" w:space="0" w:color="auto"/>
              <w:right w:val="single" w:sz="4" w:space="0" w:color="auto"/>
            </w:tcBorders>
            <w:hideMark/>
          </w:tcPr>
          <w:p w:rsidR="000D2398" w:rsidRPr="000D2398" w:rsidRDefault="000D2398" w:rsidP="000D2398">
            <w:pPr>
              <w:rPr>
                <w:rFonts w:cs="Calibri"/>
                <w:b/>
                <w:bCs/>
                <w:sz w:val="20"/>
                <w:szCs w:val="20"/>
              </w:rPr>
            </w:pPr>
            <w:r w:rsidRPr="000D2398">
              <w:rPr>
                <w:rFonts w:cs="Calibri"/>
                <w:b/>
                <w:bCs/>
                <w:sz w:val="20"/>
                <w:szCs w:val="20"/>
              </w:rPr>
              <w:t xml:space="preserve">TALLER </w:t>
            </w:r>
          </w:p>
          <w:p w:rsidR="000D2398" w:rsidRPr="000D2398" w:rsidRDefault="000D2398" w:rsidP="000D2398">
            <w:pPr>
              <w:rPr>
                <w:rFonts w:cs="Calibri"/>
                <w:b/>
                <w:bCs/>
                <w:sz w:val="20"/>
                <w:szCs w:val="20"/>
              </w:rPr>
            </w:pPr>
            <w:r w:rsidRPr="000D2398">
              <w:rPr>
                <w:rFonts w:cs="Calibri"/>
                <w:b/>
                <w:bCs/>
                <w:sz w:val="20"/>
                <w:szCs w:val="20"/>
              </w:rPr>
              <w:t xml:space="preserve">1. Elabora un mapa conceptual sobre las </w:t>
            </w:r>
            <w:r w:rsidRPr="000D2398">
              <w:rPr>
                <w:rFonts w:cs="Calibri"/>
                <w:b/>
                <w:bCs/>
                <w:sz w:val="20"/>
                <w:szCs w:val="20"/>
              </w:rPr>
              <w:t>teorías</w:t>
            </w:r>
            <w:r w:rsidRPr="000D2398">
              <w:rPr>
                <w:rFonts w:cs="Calibri"/>
                <w:b/>
                <w:bCs/>
                <w:sz w:val="20"/>
                <w:szCs w:val="20"/>
              </w:rPr>
              <w:t xml:space="preserve"> del poblamiento de </w:t>
            </w:r>
            <w:r w:rsidRPr="000D2398">
              <w:rPr>
                <w:rFonts w:cs="Calibri"/>
                <w:b/>
                <w:bCs/>
                <w:sz w:val="20"/>
                <w:szCs w:val="20"/>
              </w:rPr>
              <w:t>América</w:t>
            </w:r>
            <w:r w:rsidRPr="000D2398">
              <w:rPr>
                <w:rFonts w:cs="Calibri"/>
                <w:b/>
                <w:bCs/>
                <w:sz w:val="20"/>
                <w:szCs w:val="20"/>
              </w:rPr>
              <w:t>.</w:t>
            </w:r>
          </w:p>
          <w:p w:rsidR="00551333" w:rsidRDefault="000D2398" w:rsidP="000D2398">
            <w:pPr>
              <w:rPr>
                <w:rFonts w:cs="Calibri"/>
                <w:b/>
                <w:bCs/>
                <w:sz w:val="20"/>
                <w:szCs w:val="20"/>
              </w:rPr>
            </w:pPr>
            <w:r w:rsidRPr="000D2398">
              <w:rPr>
                <w:rFonts w:cs="Calibri"/>
                <w:b/>
                <w:bCs/>
                <w:sz w:val="20"/>
                <w:szCs w:val="20"/>
              </w:rPr>
              <w:t xml:space="preserve">2. ¿Cuál es la </w:t>
            </w:r>
            <w:r w:rsidRPr="000D2398">
              <w:rPr>
                <w:rFonts w:cs="Calibri"/>
                <w:b/>
                <w:bCs/>
                <w:sz w:val="20"/>
                <w:szCs w:val="20"/>
              </w:rPr>
              <w:t>teoría</w:t>
            </w:r>
            <w:r w:rsidRPr="000D2398">
              <w:rPr>
                <w:rFonts w:cs="Calibri"/>
                <w:b/>
                <w:bCs/>
                <w:sz w:val="20"/>
                <w:szCs w:val="20"/>
              </w:rPr>
              <w:t xml:space="preserve"> </w:t>
            </w:r>
            <w:r w:rsidRPr="000D2398">
              <w:rPr>
                <w:rFonts w:cs="Calibri"/>
                <w:b/>
                <w:bCs/>
                <w:sz w:val="20"/>
                <w:szCs w:val="20"/>
              </w:rPr>
              <w:t>más</w:t>
            </w:r>
            <w:r w:rsidRPr="000D2398">
              <w:rPr>
                <w:rFonts w:cs="Calibri"/>
                <w:b/>
                <w:bCs/>
                <w:sz w:val="20"/>
                <w:szCs w:val="20"/>
              </w:rPr>
              <w:t xml:space="preserve"> aceptada</w:t>
            </w:r>
            <w:r w:rsidRPr="000D2398">
              <w:rPr>
                <w:rFonts w:cs="Calibri"/>
                <w:b/>
                <w:bCs/>
                <w:sz w:val="20"/>
                <w:szCs w:val="20"/>
              </w:rPr>
              <w:t>? ¿Por</w:t>
            </w:r>
            <w:r>
              <w:rPr>
                <w:rFonts w:cs="Calibri"/>
                <w:b/>
                <w:bCs/>
                <w:sz w:val="20"/>
                <w:szCs w:val="20"/>
              </w:rPr>
              <w:t xml:space="preserve"> </w:t>
            </w:r>
            <w:r w:rsidRPr="000D2398">
              <w:rPr>
                <w:rFonts w:cs="Calibri"/>
                <w:b/>
                <w:bCs/>
                <w:sz w:val="20"/>
                <w:szCs w:val="20"/>
              </w:rPr>
              <w:t>qué</w:t>
            </w:r>
            <w:r w:rsidRPr="000D2398">
              <w:rPr>
                <w:rFonts w:cs="Calibri"/>
                <w:b/>
                <w:bCs/>
                <w:sz w:val="20"/>
                <w:szCs w:val="20"/>
              </w:rPr>
              <w:t>?</w:t>
            </w:r>
          </w:p>
          <w:p w:rsidR="000D2398" w:rsidRDefault="000D2398" w:rsidP="000D2398">
            <w:pPr>
              <w:rPr>
                <w:rFonts w:cs="Calibri"/>
                <w:b/>
                <w:bCs/>
                <w:sz w:val="20"/>
                <w:szCs w:val="20"/>
              </w:rPr>
            </w:pPr>
            <w:r>
              <w:rPr>
                <w:rFonts w:cs="Calibri"/>
                <w:b/>
                <w:bCs/>
                <w:sz w:val="20"/>
                <w:szCs w:val="20"/>
              </w:rPr>
              <w:t>3.</w:t>
            </w:r>
            <w:r>
              <w:t xml:space="preserve"> </w:t>
            </w:r>
            <w:r w:rsidRPr="000D2398">
              <w:rPr>
                <w:rFonts w:cs="Calibri"/>
                <w:b/>
                <w:bCs/>
                <w:sz w:val="20"/>
                <w:szCs w:val="20"/>
              </w:rPr>
              <w:t xml:space="preserve">Diseña una tabla comparativa entre la organización </w:t>
            </w:r>
            <w:r w:rsidRPr="000D2398">
              <w:rPr>
                <w:rFonts w:cs="Calibri"/>
                <w:b/>
                <w:bCs/>
                <w:sz w:val="20"/>
                <w:szCs w:val="20"/>
              </w:rPr>
              <w:t>económica</w:t>
            </w:r>
            <w:r w:rsidRPr="000D2398">
              <w:rPr>
                <w:rFonts w:cs="Calibri"/>
                <w:b/>
                <w:bCs/>
                <w:sz w:val="20"/>
                <w:szCs w:val="20"/>
              </w:rPr>
              <w:t xml:space="preserve"> de los aztecas y </w:t>
            </w:r>
            <w:r>
              <w:rPr>
                <w:rFonts w:cs="Calibri"/>
                <w:b/>
                <w:bCs/>
                <w:sz w:val="20"/>
                <w:szCs w:val="20"/>
              </w:rPr>
              <w:t>los Incas.</w:t>
            </w:r>
          </w:p>
          <w:p w:rsidR="000D2398" w:rsidRPr="000D2398" w:rsidRDefault="000D2398" w:rsidP="000D2398">
            <w:pPr>
              <w:rPr>
                <w:rFonts w:cs="Calibri"/>
                <w:b/>
                <w:bCs/>
                <w:sz w:val="20"/>
                <w:szCs w:val="20"/>
              </w:rPr>
            </w:pPr>
            <w:r>
              <w:rPr>
                <w:rFonts w:cs="Calibri"/>
                <w:b/>
                <w:bCs/>
                <w:sz w:val="20"/>
                <w:szCs w:val="20"/>
              </w:rPr>
              <w:t>4.</w:t>
            </w:r>
            <w:r>
              <w:t xml:space="preserve"> </w:t>
            </w:r>
            <w:r w:rsidRPr="000D2398">
              <w:rPr>
                <w:rFonts w:cs="Calibri"/>
                <w:b/>
                <w:bCs/>
                <w:sz w:val="20"/>
                <w:szCs w:val="20"/>
              </w:rPr>
              <w:t xml:space="preserve">Señala las semejanzas y diferencias entre la </w:t>
            </w:r>
            <w:r w:rsidRPr="000D2398">
              <w:rPr>
                <w:rFonts w:cs="Calibri"/>
                <w:b/>
                <w:bCs/>
                <w:sz w:val="20"/>
                <w:szCs w:val="20"/>
              </w:rPr>
              <w:t>religión</w:t>
            </w:r>
            <w:r w:rsidRPr="000D2398">
              <w:rPr>
                <w:rFonts w:cs="Calibri"/>
                <w:b/>
                <w:bCs/>
                <w:sz w:val="20"/>
                <w:szCs w:val="20"/>
              </w:rPr>
              <w:t xml:space="preserve"> azteca </w:t>
            </w:r>
            <w:r>
              <w:rPr>
                <w:rFonts w:cs="Calibri"/>
                <w:b/>
                <w:bCs/>
                <w:sz w:val="20"/>
                <w:szCs w:val="20"/>
              </w:rPr>
              <w:t>e Incas</w:t>
            </w:r>
            <w:r w:rsidRPr="000D2398">
              <w:rPr>
                <w:rFonts w:cs="Calibri"/>
                <w:b/>
                <w:bCs/>
                <w:sz w:val="20"/>
                <w:szCs w:val="20"/>
              </w:rPr>
              <w:t>.</w:t>
            </w:r>
          </w:p>
          <w:p w:rsidR="000D2398" w:rsidRPr="000D2398" w:rsidRDefault="000D2398" w:rsidP="000D2398">
            <w:pPr>
              <w:rPr>
                <w:rFonts w:cs="Calibri"/>
                <w:b/>
                <w:bCs/>
                <w:sz w:val="20"/>
                <w:szCs w:val="20"/>
              </w:rPr>
            </w:pPr>
            <w:r w:rsidRPr="000D2398">
              <w:rPr>
                <w:rFonts w:cs="Calibri"/>
                <w:b/>
                <w:bCs/>
                <w:sz w:val="20"/>
                <w:szCs w:val="20"/>
              </w:rPr>
              <w:t xml:space="preserve">5- ¿Dónde se </w:t>
            </w:r>
            <w:r w:rsidRPr="000D2398">
              <w:rPr>
                <w:rFonts w:cs="Calibri"/>
                <w:b/>
                <w:bCs/>
                <w:sz w:val="20"/>
                <w:szCs w:val="20"/>
              </w:rPr>
              <w:t>estableció</w:t>
            </w:r>
            <w:r w:rsidRPr="000D2398">
              <w:rPr>
                <w:rFonts w:cs="Calibri"/>
                <w:b/>
                <w:bCs/>
                <w:sz w:val="20"/>
                <w:szCs w:val="20"/>
              </w:rPr>
              <w:t xml:space="preserve"> el imperio </w:t>
            </w:r>
            <w:r>
              <w:rPr>
                <w:rFonts w:cs="Calibri"/>
                <w:b/>
                <w:bCs/>
                <w:sz w:val="20"/>
                <w:szCs w:val="20"/>
              </w:rPr>
              <w:t>I</w:t>
            </w:r>
            <w:r w:rsidRPr="000D2398">
              <w:rPr>
                <w:rFonts w:cs="Calibri"/>
                <w:b/>
                <w:bCs/>
                <w:sz w:val="20"/>
                <w:szCs w:val="20"/>
              </w:rPr>
              <w:t>nca?</w:t>
            </w:r>
          </w:p>
          <w:p w:rsidR="000D2398" w:rsidRDefault="000D2398" w:rsidP="000D2398">
            <w:pPr>
              <w:rPr>
                <w:rFonts w:cs="Calibri"/>
                <w:b/>
                <w:bCs/>
                <w:sz w:val="20"/>
                <w:szCs w:val="20"/>
              </w:rPr>
            </w:pPr>
            <w:r w:rsidRPr="000D2398">
              <w:rPr>
                <w:rFonts w:cs="Calibri"/>
                <w:b/>
                <w:bCs/>
                <w:sz w:val="20"/>
                <w:szCs w:val="20"/>
              </w:rPr>
              <w:lastRenderedPageBreak/>
              <w:t>6- Explica la estructura social delos incas.</w:t>
            </w:r>
          </w:p>
          <w:p w:rsidR="000D2398" w:rsidRDefault="000D2398" w:rsidP="000D2398">
            <w:pPr>
              <w:rPr>
                <w:rFonts w:cs="Calibri"/>
                <w:b/>
                <w:bCs/>
                <w:sz w:val="20"/>
                <w:szCs w:val="20"/>
              </w:rPr>
            </w:pPr>
            <w:r w:rsidRPr="000D2398">
              <w:rPr>
                <w:rFonts w:cs="Calibri"/>
                <w:b/>
                <w:bCs/>
                <w:sz w:val="20"/>
                <w:szCs w:val="20"/>
              </w:rPr>
              <w:t>Investigo los términos desconocidos.</w:t>
            </w:r>
          </w:p>
          <w:p w:rsidR="00F27A8D" w:rsidRDefault="00F27A8D" w:rsidP="000D2398">
            <w:pPr>
              <w:rPr>
                <w:rFonts w:cs="Calibri"/>
                <w:b/>
                <w:bCs/>
                <w:sz w:val="20"/>
                <w:szCs w:val="20"/>
              </w:rPr>
            </w:pPr>
            <w:r>
              <w:rPr>
                <w:rFonts w:cs="Calibri"/>
                <w:b/>
                <w:bCs/>
                <w:sz w:val="20"/>
                <w:szCs w:val="20"/>
              </w:rPr>
              <w:t>7.</w:t>
            </w:r>
            <w:r>
              <w:t xml:space="preserve"> </w:t>
            </w:r>
            <w:r>
              <w:rPr>
                <w:rFonts w:cs="Calibri"/>
                <w:b/>
                <w:bCs/>
                <w:sz w:val="20"/>
                <w:szCs w:val="20"/>
              </w:rPr>
              <w:t>R</w:t>
            </w:r>
            <w:r w:rsidRPr="00F27A8D">
              <w:rPr>
                <w:rFonts w:cs="Calibri"/>
                <w:b/>
                <w:bCs/>
                <w:sz w:val="20"/>
                <w:szCs w:val="20"/>
              </w:rPr>
              <w:t>ealiza un análisis de la cultura  Azteca, identificando su características principales</w:t>
            </w:r>
          </w:p>
          <w:p w:rsidR="00F27A8D" w:rsidRDefault="00F27A8D" w:rsidP="000D2398">
            <w:pPr>
              <w:rPr>
                <w:rFonts w:cs="Calibri"/>
                <w:b/>
                <w:bCs/>
                <w:sz w:val="20"/>
                <w:szCs w:val="20"/>
              </w:rPr>
            </w:pPr>
            <w:r>
              <w:rPr>
                <w:rFonts w:cs="Calibri"/>
                <w:b/>
                <w:bCs/>
                <w:sz w:val="20"/>
                <w:szCs w:val="20"/>
              </w:rPr>
              <w:t>8</w:t>
            </w:r>
            <w:r w:rsidRPr="00F27A8D">
              <w:rPr>
                <w:rFonts w:cs="Calibri"/>
                <w:b/>
                <w:bCs/>
                <w:sz w:val="20"/>
                <w:szCs w:val="20"/>
              </w:rPr>
              <w:t>. Elabora un Dibujo característico de la cultura azteca en un octavo de cartulina</w:t>
            </w:r>
          </w:p>
          <w:p w:rsidR="00F27A8D" w:rsidRDefault="00F27A8D" w:rsidP="000D2398">
            <w:pPr>
              <w:rPr>
                <w:rFonts w:cs="Calibri"/>
                <w:b/>
                <w:bCs/>
                <w:sz w:val="20"/>
                <w:szCs w:val="20"/>
              </w:rPr>
            </w:pPr>
            <w:r>
              <w:rPr>
                <w:rFonts w:cs="Calibri"/>
                <w:b/>
                <w:bCs/>
                <w:sz w:val="20"/>
                <w:szCs w:val="20"/>
              </w:rPr>
              <w:t>9. I</w:t>
            </w:r>
            <w:r w:rsidRPr="00F27A8D">
              <w:rPr>
                <w:rFonts w:cs="Calibri"/>
                <w:b/>
                <w:bCs/>
                <w:sz w:val="20"/>
                <w:szCs w:val="20"/>
              </w:rPr>
              <w:t>nvestiga un cuento Azteca</w:t>
            </w:r>
          </w:p>
          <w:p w:rsidR="00F27A8D" w:rsidRDefault="00F27A8D" w:rsidP="000D2398">
            <w:pPr>
              <w:rPr>
                <w:rFonts w:cs="Calibri"/>
                <w:b/>
                <w:bCs/>
                <w:sz w:val="20"/>
                <w:szCs w:val="20"/>
              </w:rPr>
            </w:pPr>
            <w:r>
              <w:rPr>
                <w:rFonts w:cs="Calibri"/>
                <w:b/>
                <w:bCs/>
                <w:sz w:val="20"/>
                <w:szCs w:val="20"/>
              </w:rPr>
              <w:t>10.</w:t>
            </w:r>
            <w:r>
              <w:t xml:space="preserve"> </w:t>
            </w:r>
            <w:r w:rsidRPr="00F27A8D">
              <w:rPr>
                <w:rFonts w:cs="Calibri"/>
                <w:b/>
                <w:bCs/>
                <w:sz w:val="20"/>
                <w:szCs w:val="20"/>
              </w:rPr>
              <w:t>Realiza una historieta a cerca de las teorías del poblamiento de américa en 8 cuadros en el cual estén las características tratadas</w:t>
            </w:r>
            <w:r w:rsidR="00890FB1">
              <w:rPr>
                <w:rFonts w:cs="Calibri"/>
                <w:b/>
                <w:bCs/>
                <w:sz w:val="20"/>
                <w:szCs w:val="20"/>
              </w:rPr>
              <w:t>.</w:t>
            </w:r>
          </w:p>
          <w:p w:rsidR="001C2ABF" w:rsidRPr="000D2398" w:rsidRDefault="001C2ABF" w:rsidP="000D2398">
            <w:pPr>
              <w:rPr>
                <w:rFonts w:cs="Calibri"/>
                <w:b/>
                <w:bCs/>
                <w:sz w:val="20"/>
                <w:szCs w:val="20"/>
              </w:rPr>
            </w:pPr>
            <w:r>
              <w:rPr>
                <w:noProof/>
                <w:lang w:eastAsia="es-CO"/>
              </w:rPr>
              <w:drawing>
                <wp:inline distT="0" distB="0" distL="0" distR="0" wp14:anchorId="2F2B4CB6" wp14:editId="6043EB46">
                  <wp:extent cx="6004530" cy="5279572"/>
                  <wp:effectExtent l="0" t="0" r="0" b="0"/>
                  <wp:docPr id="23" name="Imagen 23" descr="Guía de Repaso para Prueba Historia | PDF | Imperio Inca | Civilización m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ía de Repaso para Prueba Historia | PDF | Imperio Inca | Civilización maya"/>
                          <pic:cNvPicPr>
                            <a:picLocks noChangeAspect="1" noChangeArrowheads="1"/>
                          </pic:cNvPicPr>
                        </pic:nvPicPr>
                        <pic:blipFill rotWithShape="1">
                          <a:blip r:embed="rId16">
                            <a:extLst>
                              <a:ext uri="{28A0092B-C50C-407E-A947-70E740481C1C}">
                                <a14:useLocalDpi xmlns:a14="http://schemas.microsoft.com/office/drawing/2010/main" val="0"/>
                              </a:ext>
                            </a:extLst>
                          </a:blip>
                          <a:srcRect l="7649" t="8744" r="6771" b="20310"/>
                          <a:stretch/>
                        </pic:blipFill>
                        <pic:spPr bwMode="auto">
                          <a:xfrm>
                            <a:off x="0" y="0"/>
                            <a:ext cx="6008915" cy="5283428"/>
                          </a:xfrm>
                          <a:prstGeom prst="rect">
                            <a:avLst/>
                          </a:prstGeom>
                          <a:noFill/>
                          <a:ln>
                            <a:noFill/>
                          </a:ln>
                          <a:extLst>
                            <a:ext uri="{53640926-AAD7-44D8-BBD7-CCE9431645EC}">
                              <a14:shadowObscured xmlns:a14="http://schemas.microsoft.com/office/drawing/2010/main"/>
                            </a:ext>
                          </a:extLst>
                        </pic:spPr>
                      </pic:pic>
                    </a:graphicData>
                  </a:graphic>
                </wp:inline>
              </w:drawing>
            </w:r>
          </w:p>
          <w:p w:rsidR="00551333" w:rsidRPr="00551333" w:rsidRDefault="00551333" w:rsidP="00551333">
            <w:pPr>
              <w:rPr>
                <w:rFonts w:eastAsia="Times New Roman" w:cs="Calibri"/>
                <w:color w:val="000000"/>
                <w:sz w:val="20"/>
                <w:szCs w:val="20"/>
                <w:lang w:val="es-ES" w:eastAsia="es-ES"/>
              </w:rPr>
            </w:pPr>
            <w:r w:rsidRPr="00551333">
              <w:rPr>
                <w:rFonts w:cs="Calibri"/>
                <w:b/>
                <w:bCs/>
                <w:sz w:val="20"/>
                <w:szCs w:val="20"/>
              </w:rPr>
              <w:t>REJILLA DE AUTOEVALUACIÓN:</w:t>
            </w:r>
            <w:r w:rsidRPr="00551333">
              <w:rPr>
                <w:rFonts w:ascii="Times New Roman" w:eastAsia="Times New Roman" w:hAnsi="Times New Roman"/>
                <w:noProof/>
                <w:color w:val="000000"/>
                <w:sz w:val="24"/>
                <w:szCs w:val="24"/>
                <w:lang w:eastAsia="es-CO"/>
              </w:rPr>
              <mc:AlternateContent>
                <mc:Choice Requires="wps">
                  <w:drawing>
                    <wp:anchor distT="0" distB="0" distL="114300" distR="114300" simplePos="0" relativeHeight="251659264" behindDoc="1" locked="0" layoutInCell="1" allowOverlap="1" wp14:anchorId="33FFA427" wp14:editId="71494D7F">
                      <wp:simplePos x="0" y="0"/>
                      <wp:positionH relativeFrom="column">
                        <wp:posOffset>-28575</wp:posOffset>
                      </wp:positionH>
                      <wp:positionV relativeFrom="paragraph">
                        <wp:posOffset>350520</wp:posOffset>
                      </wp:positionV>
                      <wp:extent cx="6600825" cy="859790"/>
                      <wp:effectExtent l="0" t="0" r="9525" b="0"/>
                      <wp:wrapTight wrapText="bothSides">
                        <wp:wrapPolygon edited="0">
                          <wp:start x="0" y="0"/>
                          <wp:lineTo x="0" y="21058"/>
                          <wp:lineTo x="21569" y="21058"/>
                          <wp:lineTo x="21569" y="0"/>
                          <wp:lineTo x="0" y="0"/>
                        </wp:wrapPolygon>
                      </wp:wrapTight>
                      <wp:docPr id="66"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859790"/>
                              </a:xfrm>
                              <a:prstGeom prst="rect">
                                <a:avLst/>
                              </a:prstGeom>
                              <a:solidFill>
                                <a:srgbClr val="FFFFFF"/>
                              </a:solidFill>
                              <a:ln>
                                <a:noFill/>
                              </a:ln>
                            </wps:spPr>
                            <wps:txbx>
                              <w:txbxContent>
                                <w:tbl>
                                  <w:tblPr>
                                    <w:tblStyle w:val="Tablaconcuadrcula"/>
                                    <w:tblW w:w="9750" w:type="dxa"/>
                                    <w:tblInd w:w="-5" w:type="dxa"/>
                                    <w:tblLayout w:type="fixed"/>
                                    <w:tblLook w:val="04A0" w:firstRow="1" w:lastRow="0" w:firstColumn="1" w:lastColumn="0" w:noHBand="0" w:noVBand="1"/>
                                  </w:tblPr>
                                  <w:tblGrid>
                                    <w:gridCol w:w="1624"/>
                                    <w:gridCol w:w="1625"/>
                                    <w:gridCol w:w="1896"/>
                                    <w:gridCol w:w="1895"/>
                                    <w:gridCol w:w="1355"/>
                                    <w:gridCol w:w="1355"/>
                                  </w:tblGrid>
                                  <w:tr w:rsidR="00551333">
                                    <w:trPr>
                                      <w:trHeight w:val="132"/>
                                    </w:trPr>
                                    <w:tc>
                                      <w:tcPr>
                                        <w:tcW w:w="1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1333" w:rsidRDefault="00551333">
                                        <w:pPr>
                                          <w:jc w:val="center"/>
                                          <w:rPr>
                                            <w:rFonts w:ascii="Arial" w:eastAsia="Times New Roman" w:hAnsi="Arial" w:cs="Arial"/>
                                            <w:b/>
                                            <w:color w:val="000000"/>
                                            <w:sz w:val="16"/>
                                            <w:szCs w:val="16"/>
                                            <w:lang w:val="es-ES" w:eastAsia="es-ES"/>
                                          </w:rPr>
                                        </w:pPr>
                                        <w:r>
                                          <w:t xml:space="preserve"> </w:t>
                                        </w:r>
                                        <w:r>
                                          <w:rPr>
                                            <w:rFonts w:ascii="Arial" w:hAnsi="Arial" w:cs="Arial"/>
                                            <w:b/>
                                            <w:sz w:val="16"/>
                                            <w:szCs w:val="16"/>
                                          </w:rPr>
                                          <w:t>ORGANIZACIÓN</w:t>
                                        </w:r>
                                      </w:p>
                                    </w:tc>
                                    <w:tc>
                                      <w:tcPr>
                                        <w:tcW w:w="1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1333" w:rsidRDefault="00551333">
                                        <w:pPr>
                                          <w:jc w:val="center"/>
                                          <w:rPr>
                                            <w:rFonts w:ascii="Arial" w:eastAsia="Times New Roman" w:hAnsi="Arial" w:cs="Arial"/>
                                            <w:b/>
                                            <w:color w:val="000000"/>
                                            <w:sz w:val="16"/>
                                            <w:szCs w:val="16"/>
                                            <w:lang w:val="es-ES" w:eastAsia="es-ES"/>
                                          </w:rPr>
                                        </w:pPr>
                                        <w:r>
                                          <w:rPr>
                                            <w:rFonts w:ascii="Arial" w:hAnsi="Arial" w:cs="Arial"/>
                                            <w:b/>
                                            <w:sz w:val="16"/>
                                            <w:szCs w:val="16"/>
                                          </w:rPr>
                                          <w:t>PUNTUALIDAD</w:t>
                                        </w:r>
                                      </w:p>
                                    </w:tc>
                                    <w:tc>
                                      <w:tcPr>
                                        <w:tcW w:w="18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1333" w:rsidRDefault="00551333">
                                        <w:pPr>
                                          <w:jc w:val="center"/>
                                          <w:rPr>
                                            <w:rFonts w:ascii="Arial" w:eastAsia="Times New Roman" w:hAnsi="Arial" w:cs="Arial"/>
                                            <w:b/>
                                            <w:color w:val="000000"/>
                                            <w:sz w:val="16"/>
                                            <w:szCs w:val="16"/>
                                            <w:lang w:val="es-ES" w:eastAsia="es-ES"/>
                                          </w:rPr>
                                        </w:pPr>
                                        <w:r>
                                          <w:rPr>
                                            <w:rFonts w:ascii="Arial" w:hAnsi="Arial" w:cs="Arial"/>
                                            <w:b/>
                                            <w:sz w:val="16"/>
                                            <w:szCs w:val="16"/>
                                          </w:rPr>
                                          <w:t>COMPRENSIÓN</w:t>
                                        </w:r>
                                      </w:p>
                                    </w:tc>
                                    <w:tc>
                                      <w:tcPr>
                                        <w:tcW w:w="18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1333" w:rsidRDefault="00551333">
                                        <w:pPr>
                                          <w:jc w:val="center"/>
                                          <w:rPr>
                                            <w:rFonts w:ascii="Arial" w:eastAsia="Times New Roman" w:hAnsi="Arial" w:cs="Arial"/>
                                            <w:b/>
                                            <w:color w:val="000000"/>
                                            <w:sz w:val="16"/>
                                            <w:szCs w:val="16"/>
                                            <w:lang w:val="es-ES" w:eastAsia="es-ES"/>
                                          </w:rPr>
                                        </w:pPr>
                                        <w:r>
                                          <w:rPr>
                                            <w:rFonts w:ascii="Arial" w:hAnsi="Arial" w:cs="Arial"/>
                                            <w:b/>
                                            <w:sz w:val="16"/>
                                            <w:szCs w:val="16"/>
                                          </w:rPr>
                                          <w:t>USO DE RECURSOS</w:t>
                                        </w:r>
                                      </w:p>
                                    </w:tc>
                                    <w:tc>
                                      <w:tcPr>
                                        <w:tcW w:w="1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1333" w:rsidRDefault="00551333">
                                        <w:pPr>
                                          <w:jc w:val="center"/>
                                          <w:rPr>
                                            <w:rFonts w:ascii="Arial" w:eastAsia="Times New Roman" w:hAnsi="Arial" w:cs="Arial"/>
                                            <w:b/>
                                            <w:color w:val="000000"/>
                                            <w:sz w:val="16"/>
                                            <w:szCs w:val="16"/>
                                            <w:lang w:val="es-ES" w:eastAsia="es-ES"/>
                                          </w:rPr>
                                        </w:pPr>
                                        <w:r>
                                          <w:rPr>
                                            <w:rFonts w:ascii="Arial" w:hAnsi="Arial" w:cs="Arial"/>
                                            <w:b/>
                                            <w:sz w:val="16"/>
                                            <w:szCs w:val="16"/>
                                          </w:rPr>
                                          <w:t>HONESTIDAD</w:t>
                                        </w:r>
                                      </w:p>
                                    </w:tc>
                                    <w:tc>
                                      <w:tcPr>
                                        <w:tcW w:w="1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1333" w:rsidRDefault="00551333">
                                        <w:pPr>
                                          <w:jc w:val="center"/>
                                          <w:rPr>
                                            <w:rFonts w:ascii="Arial" w:eastAsia="Times New Roman" w:hAnsi="Arial" w:cs="Arial"/>
                                            <w:b/>
                                            <w:color w:val="000000"/>
                                            <w:sz w:val="16"/>
                                            <w:szCs w:val="16"/>
                                            <w:lang w:val="es-ES" w:eastAsia="es-ES"/>
                                          </w:rPr>
                                        </w:pPr>
                                        <w:r>
                                          <w:rPr>
                                            <w:rFonts w:ascii="Arial" w:hAnsi="Arial" w:cs="Arial"/>
                                            <w:b/>
                                            <w:sz w:val="16"/>
                                            <w:szCs w:val="16"/>
                                          </w:rPr>
                                          <w:t>PROMEDIO</w:t>
                                        </w:r>
                                      </w:p>
                                    </w:tc>
                                  </w:tr>
                                  <w:tr w:rsidR="00551333">
                                    <w:trPr>
                                      <w:trHeight w:val="293"/>
                                    </w:trPr>
                                    <w:tc>
                                      <w:tcPr>
                                        <w:tcW w:w="162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62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896"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89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551333" w:rsidRDefault="00551333">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551333" w:rsidRDefault="00551333">
                                        <w:pPr>
                                          <w:jc w:val="center"/>
                                          <w:rPr>
                                            <w:rFonts w:ascii="Arial" w:eastAsia="Times New Roman" w:hAnsi="Arial" w:cs="Arial"/>
                                            <w:iCs/>
                                            <w:color w:val="000000"/>
                                            <w:sz w:val="18"/>
                                            <w:szCs w:val="18"/>
                                            <w:lang w:val="es-ES" w:eastAsia="es-ES"/>
                                          </w:rPr>
                                        </w:pPr>
                                      </w:p>
                                    </w:tc>
                                  </w:tr>
                                  <w:tr w:rsidR="00551333">
                                    <w:trPr>
                                      <w:trHeight w:val="293"/>
                                    </w:trPr>
                                    <w:tc>
                                      <w:tcPr>
                                        <w:tcW w:w="162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62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896"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89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551333" w:rsidRDefault="00551333">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551333" w:rsidRDefault="00551333">
                                        <w:pPr>
                                          <w:jc w:val="center"/>
                                          <w:rPr>
                                            <w:rFonts w:ascii="Arial" w:eastAsia="Times New Roman" w:hAnsi="Arial" w:cs="Arial"/>
                                            <w:iCs/>
                                            <w:color w:val="000000"/>
                                            <w:sz w:val="18"/>
                                            <w:szCs w:val="18"/>
                                            <w:lang w:val="es-ES" w:eastAsia="es-ES"/>
                                          </w:rPr>
                                        </w:pPr>
                                      </w:p>
                                    </w:tc>
                                  </w:tr>
                                  <w:tr w:rsidR="00551333">
                                    <w:trPr>
                                      <w:trHeight w:val="293"/>
                                    </w:trPr>
                                    <w:tc>
                                      <w:tcPr>
                                        <w:tcW w:w="162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62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896"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89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551333" w:rsidRDefault="00551333">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551333" w:rsidRDefault="00551333">
                                        <w:pPr>
                                          <w:jc w:val="center"/>
                                          <w:rPr>
                                            <w:rFonts w:ascii="Arial" w:eastAsia="Times New Roman" w:hAnsi="Arial" w:cs="Arial"/>
                                            <w:iCs/>
                                            <w:color w:val="000000"/>
                                            <w:sz w:val="18"/>
                                            <w:szCs w:val="18"/>
                                            <w:lang w:val="es-ES" w:eastAsia="es-ES"/>
                                          </w:rPr>
                                        </w:pPr>
                                      </w:p>
                                    </w:tc>
                                  </w:tr>
                                </w:tbl>
                                <w:p w:rsidR="00551333" w:rsidRDefault="00551333" w:rsidP="00551333">
                                  <w:pPr>
                                    <w:rPr>
                                      <w:rFonts w:eastAsia="Times New Roman"/>
                                      <w:color w:val="000000"/>
                                      <w:sz w:val="20"/>
                                      <w:szCs w:val="20"/>
                                      <w:lang w:val="es-ES" w:eastAsia="es-ES"/>
                                    </w:rPr>
                                  </w:pP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8" o:spid="_x0000_s1026" type="#_x0000_t202" style="position:absolute;margin-left:-2.25pt;margin-top:27.6pt;width:519.75pt;height:6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" stroked="f">
                      <v:textbox>
                        <w:txbxContent>
                          <w:tbl>
                            <w:tblPr>
                              <w:tblStyle w:val="Tablaconcuadrcula"/>
                              <w:tblW w:w="9750" w:type="dxa"/>
                              <w:tblInd w:w="-5" w:type="dxa"/>
                              <w:tblLayout w:type="fixed"/>
                              <w:tblLook w:val="04A0" w:firstRow="1" w:lastRow="0" w:firstColumn="1" w:lastColumn="0" w:noHBand="0" w:noVBand="1"/>
                            </w:tblPr>
                            <w:tblGrid>
                              <w:gridCol w:w="1624"/>
                              <w:gridCol w:w="1625"/>
                              <w:gridCol w:w="1896"/>
                              <w:gridCol w:w="1895"/>
                              <w:gridCol w:w="1355"/>
                              <w:gridCol w:w="1355"/>
                            </w:tblGrid>
                            <w:tr w:rsidR="00551333">
                              <w:trPr>
                                <w:trHeight w:val="132"/>
                              </w:trPr>
                              <w:tc>
                                <w:tcPr>
                                  <w:tcW w:w="1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1333" w:rsidRDefault="00551333">
                                  <w:pPr>
                                    <w:jc w:val="center"/>
                                    <w:rPr>
                                      <w:rFonts w:ascii="Arial" w:eastAsia="Times New Roman" w:hAnsi="Arial" w:cs="Arial"/>
                                      <w:b/>
                                      <w:color w:val="000000"/>
                                      <w:sz w:val="16"/>
                                      <w:szCs w:val="16"/>
                                      <w:lang w:val="es-ES" w:eastAsia="es-ES"/>
                                    </w:rPr>
                                  </w:pPr>
                                  <w:r>
                                    <w:t xml:space="preserve"> </w:t>
                                  </w:r>
                                  <w:r>
                                    <w:rPr>
                                      <w:rFonts w:ascii="Arial" w:hAnsi="Arial" w:cs="Arial"/>
                                      <w:b/>
                                      <w:sz w:val="16"/>
                                      <w:szCs w:val="16"/>
                                    </w:rPr>
                                    <w:t>ORGANIZACIÓN</w:t>
                                  </w:r>
                                </w:p>
                              </w:tc>
                              <w:tc>
                                <w:tcPr>
                                  <w:tcW w:w="1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1333" w:rsidRDefault="00551333">
                                  <w:pPr>
                                    <w:jc w:val="center"/>
                                    <w:rPr>
                                      <w:rFonts w:ascii="Arial" w:eastAsia="Times New Roman" w:hAnsi="Arial" w:cs="Arial"/>
                                      <w:b/>
                                      <w:color w:val="000000"/>
                                      <w:sz w:val="16"/>
                                      <w:szCs w:val="16"/>
                                      <w:lang w:val="es-ES" w:eastAsia="es-ES"/>
                                    </w:rPr>
                                  </w:pPr>
                                  <w:r>
                                    <w:rPr>
                                      <w:rFonts w:ascii="Arial" w:hAnsi="Arial" w:cs="Arial"/>
                                      <w:b/>
                                      <w:sz w:val="16"/>
                                      <w:szCs w:val="16"/>
                                    </w:rPr>
                                    <w:t>PUNTUALIDAD</w:t>
                                  </w:r>
                                </w:p>
                              </w:tc>
                              <w:tc>
                                <w:tcPr>
                                  <w:tcW w:w="18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1333" w:rsidRDefault="00551333">
                                  <w:pPr>
                                    <w:jc w:val="center"/>
                                    <w:rPr>
                                      <w:rFonts w:ascii="Arial" w:eastAsia="Times New Roman" w:hAnsi="Arial" w:cs="Arial"/>
                                      <w:b/>
                                      <w:color w:val="000000"/>
                                      <w:sz w:val="16"/>
                                      <w:szCs w:val="16"/>
                                      <w:lang w:val="es-ES" w:eastAsia="es-ES"/>
                                    </w:rPr>
                                  </w:pPr>
                                  <w:r>
                                    <w:rPr>
                                      <w:rFonts w:ascii="Arial" w:hAnsi="Arial" w:cs="Arial"/>
                                      <w:b/>
                                      <w:sz w:val="16"/>
                                      <w:szCs w:val="16"/>
                                    </w:rPr>
                                    <w:t>COMPRENSIÓN</w:t>
                                  </w:r>
                                </w:p>
                              </w:tc>
                              <w:tc>
                                <w:tcPr>
                                  <w:tcW w:w="18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1333" w:rsidRDefault="00551333">
                                  <w:pPr>
                                    <w:jc w:val="center"/>
                                    <w:rPr>
                                      <w:rFonts w:ascii="Arial" w:eastAsia="Times New Roman" w:hAnsi="Arial" w:cs="Arial"/>
                                      <w:b/>
                                      <w:color w:val="000000"/>
                                      <w:sz w:val="16"/>
                                      <w:szCs w:val="16"/>
                                      <w:lang w:val="es-ES" w:eastAsia="es-ES"/>
                                    </w:rPr>
                                  </w:pPr>
                                  <w:r>
                                    <w:rPr>
                                      <w:rFonts w:ascii="Arial" w:hAnsi="Arial" w:cs="Arial"/>
                                      <w:b/>
                                      <w:sz w:val="16"/>
                                      <w:szCs w:val="16"/>
                                    </w:rPr>
                                    <w:t>USO DE RECURSOS</w:t>
                                  </w:r>
                                </w:p>
                              </w:tc>
                              <w:tc>
                                <w:tcPr>
                                  <w:tcW w:w="1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1333" w:rsidRDefault="00551333">
                                  <w:pPr>
                                    <w:jc w:val="center"/>
                                    <w:rPr>
                                      <w:rFonts w:ascii="Arial" w:eastAsia="Times New Roman" w:hAnsi="Arial" w:cs="Arial"/>
                                      <w:b/>
                                      <w:color w:val="000000"/>
                                      <w:sz w:val="16"/>
                                      <w:szCs w:val="16"/>
                                      <w:lang w:val="es-ES" w:eastAsia="es-ES"/>
                                    </w:rPr>
                                  </w:pPr>
                                  <w:r>
                                    <w:rPr>
                                      <w:rFonts w:ascii="Arial" w:hAnsi="Arial" w:cs="Arial"/>
                                      <w:b/>
                                      <w:sz w:val="16"/>
                                      <w:szCs w:val="16"/>
                                    </w:rPr>
                                    <w:t>HONESTIDAD</w:t>
                                  </w:r>
                                </w:p>
                              </w:tc>
                              <w:tc>
                                <w:tcPr>
                                  <w:tcW w:w="1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51333" w:rsidRDefault="00551333">
                                  <w:pPr>
                                    <w:jc w:val="center"/>
                                    <w:rPr>
                                      <w:rFonts w:ascii="Arial" w:eastAsia="Times New Roman" w:hAnsi="Arial" w:cs="Arial"/>
                                      <w:b/>
                                      <w:color w:val="000000"/>
                                      <w:sz w:val="16"/>
                                      <w:szCs w:val="16"/>
                                      <w:lang w:val="es-ES" w:eastAsia="es-ES"/>
                                    </w:rPr>
                                  </w:pPr>
                                  <w:r>
                                    <w:rPr>
                                      <w:rFonts w:ascii="Arial" w:hAnsi="Arial" w:cs="Arial"/>
                                      <w:b/>
                                      <w:sz w:val="16"/>
                                      <w:szCs w:val="16"/>
                                    </w:rPr>
                                    <w:t>PROMEDIO</w:t>
                                  </w:r>
                                </w:p>
                              </w:tc>
                            </w:tr>
                            <w:tr w:rsidR="00551333">
                              <w:trPr>
                                <w:trHeight w:val="293"/>
                              </w:trPr>
                              <w:tc>
                                <w:tcPr>
                                  <w:tcW w:w="162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62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896"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89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551333" w:rsidRDefault="00551333">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551333" w:rsidRDefault="00551333">
                                  <w:pPr>
                                    <w:jc w:val="center"/>
                                    <w:rPr>
                                      <w:rFonts w:ascii="Arial" w:eastAsia="Times New Roman" w:hAnsi="Arial" w:cs="Arial"/>
                                      <w:iCs/>
                                      <w:color w:val="000000"/>
                                      <w:sz w:val="18"/>
                                      <w:szCs w:val="18"/>
                                      <w:lang w:val="es-ES" w:eastAsia="es-ES"/>
                                    </w:rPr>
                                  </w:pPr>
                                </w:p>
                              </w:tc>
                            </w:tr>
                            <w:tr w:rsidR="00551333">
                              <w:trPr>
                                <w:trHeight w:val="293"/>
                              </w:trPr>
                              <w:tc>
                                <w:tcPr>
                                  <w:tcW w:w="162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62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896"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89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551333" w:rsidRDefault="00551333">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551333" w:rsidRDefault="00551333">
                                  <w:pPr>
                                    <w:jc w:val="center"/>
                                    <w:rPr>
                                      <w:rFonts w:ascii="Arial" w:eastAsia="Times New Roman" w:hAnsi="Arial" w:cs="Arial"/>
                                      <w:iCs/>
                                      <w:color w:val="000000"/>
                                      <w:sz w:val="18"/>
                                      <w:szCs w:val="18"/>
                                      <w:lang w:val="es-ES" w:eastAsia="es-ES"/>
                                    </w:rPr>
                                  </w:pPr>
                                </w:p>
                              </w:tc>
                            </w:tr>
                            <w:tr w:rsidR="00551333">
                              <w:trPr>
                                <w:trHeight w:val="293"/>
                              </w:trPr>
                              <w:tc>
                                <w:tcPr>
                                  <w:tcW w:w="162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62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896"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895" w:type="dxa"/>
                                  <w:tcBorders>
                                    <w:top w:val="single" w:sz="4" w:space="0" w:color="auto"/>
                                    <w:left w:val="single" w:sz="4" w:space="0" w:color="auto"/>
                                    <w:bottom w:val="single" w:sz="4" w:space="0" w:color="auto"/>
                                    <w:right w:val="single" w:sz="4" w:space="0" w:color="auto"/>
                                  </w:tcBorders>
                                  <w:vAlign w:val="center"/>
                                </w:tcPr>
                                <w:p w:rsidR="00551333" w:rsidRDefault="00551333">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551333" w:rsidRDefault="00551333">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551333" w:rsidRDefault="00551333">
                                  <w:pPr>
                                    <w:jc w:val="center"/>
                                    <w:rPr>
                                      <w:rFonts w:ascii="Arial" w:eastAsia="Times New Roman" w:hAnsi="Arial" w:cs="Arial"/>
                                      <w:iCs/>
                                      <w:color w:val="000000"/>
                                      <w:sz w:val="18"/>
                                      <w:szCs w:val="18"/>
                                      <w:lang w:val="es-ES" w:eastAsia="es-ES"/>
                                    </w:rPr>
                                  </w:pPr>
                                </w:p>
                              </w:tc>
                            </w:tr>
                          </w:tbl>
                          <w:p w:rsidR="00551333" w:rsidRDefault="00551333" w:rsidP="00551333">
                            <w:pPr>
                              <w:rPr>
                                <w:rFonts w:eastAsia="Times New Roman"/>
                                <w:color w:val="000000"/>
                                <w:sz w:val="20"/>
                                <w:szCs w:val="20"/>
                                <w:lang w:val="es-ES" w:eastAsia="es-ES"/>
                              </w:rPr>
                            </w:pPr>
                          </w:p>
                        </w:txbxContent>
                      </v:textbox>
                      <w10:wrap type="tight"/>
                    </v:shape>
                  </w:pict>
                </mc:Fallback>
              </mc:AlternateContent>
            </w:r>
            <w:r w:rsidRPr="00551333">
              <w:rPr>
                <w:rFonts w:eastAsia="Times New Roman" w:cs="Calibri"/>
                <w:color w:val="000000"/>
                <w:sz w:val="20"/>
                <w:szCs w:val="20"/>
                <w:lang w:val="es-ES" w:eastAsia="es-ES"/>
              </w:rPr>
              <w:t>Diligencie la rejilla colocando, según la escala de 1 a 5, la autovaloración que considera en cada criterio según su desempeño.</w:t>
            </w:r>
          </w:p>
        </w:tc>
      </w:tr>
      <w:tr w:rsidR="00551333" w:rsidRPr="00551333" w:rsidTr="00551333">
        <w:trPr>
          <w:trHeight w:val="255"/>
        </w:trPr>
        <w:tc>
          <w:tcPr>
            <w:tcW w:w="1048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551333" w:rsidRPr="00551333" w:rsidRDefault="00551333" w:rsidP="00551333">
            <w:pPr>
              <w:jc w:val="center"/>
              <w:rPr>
                <w:rFonts w:eastAsia="Times New Roman" w:cs="Calibri"/>
                <w:color w:val="000000"/>
                <w:sz w:val="20"/>
                <w:szCs w:val="20"/>
                <w:lang w:val="es-ES" w:eastAsia="es-ES"/>
              </w:rPr>
            </w:pPr>
            <w:r w:rsidRPr="00551333">
              <w:rPr>
                <w:rFonts w:eastAsia="Times New Roman" w:cs="Calibri"/>
                <w:b/>
                <w:bCs/>
                <w:color w:val="000000"/>
                <w:sz w:val="20"/>
                <w:szCs w:val="20"/>
                <w:lang w:val="es-ES" w:eastAsia="es-ES"/>
              </w:rPr>
              <w:lastRenderedPageBreak/>
              <w:t>RECURSOS</w:t>
            </w:r>
          </w:p>
        </w:tc>
      </w:tr>
      <w:tr w:rsidR="00551333" w:rsidRPr="00551333" w:rsidTr="00551333">
        <w:trPr>
          <w:trHeight w:val="397"/>
        </w:trPr>
        <w:tc>
          <w:tcPr>
            <w:tcW w:w="10485" w:type="dxa"/>
            <w:tcBorders>
              <w:top w:val="single" w:sz="4" w:space="0" w:color="auto"/>
              <w:left w:val="single" w:sz="4" w:space="0" w:color="auto"/>
              <w:bottom w:val="single" w:sz="4" w:space="0" w:color="auto"/>
              <w:right w:val="single" w:sz="4" w:space="0" w:color="auto"/>
            </w:tcBorders>
            <w:hideMark/>
          </w:tcPr>
          <w:p w:rsidR="00551333" w:rsidRPr="00551333" w:rsidRDefault="00551333" w:rsidP="00551333">
            <w:pPr>
              <w:jc w:val="both"/>
              <w:rPr>
                <w:rFonts w:eastAsia="Times New Roman" w:cs="Calibri"/>
                <w:b/>
                <w:bCs/>
                <w:color w:val="000000"/>
                <w:sz w:val="20"/>
                <w:szCs w:val="20"/>
                <w:lang w:val="es-ES" w:eastAsia="es-ES"/>
              </w:rPr>
            </w:pPr>
            <w:r w:rsidRPr="00551333">
              <w:rPr>
                <w:rFonts w:eastAsia="Times New Roman" w:cs="Calibri"/>
                <w:b/>
                <w:bCs/>
                <w:color w:val="000000"/>
                <w:sz w:val="20"/>
                <w:szCs w:val="20"/>
                <w:lang w:val="es-ES" w:eastAsia="es-ES"/>
              </w:rPr>
              <w:t xml:space="preserve">Guía de trabajo.   </w:t>
            </w:r>
            <w:hyperlink r:id="rId17" w:history="1">
              <w:r w:rsidR="000D2398" w:rsidRPr="00743ADA">
                <w:rPr>
                  <w:rStyle w:val="Hipervnculo"/>
                  <w:rFonts w:eastAsia="Times New Roman" w:cs="Calibri"/>
                  <w:b/>
                  <w:bCs/>
                  <w:sz w:val="20"/>
                  <w:szCs w:val="20"/>
                  <w:lang w:val="es-ES" w:eastAsia="es-ES"/>
                </w:rPr>
                <w:t>http://www.webcolegios.com/colandresbello.edu.co/guias/guia_1_segundo_periodo_grado_sexto.pdf</w:t>
              </w:r>
            </w:hyperlink>
            <w:r w:rsidR="000D2398">
              <w:rPr>
                <w:rFonts w:eastAsia="Times New Roman" w:cs="Calibri"/>
                <w:b/>
                <w:bCs/>
                <w:color w:val="000000"/>
                <w:sz w:val="20"/>
                <w:szCs w:val="20"/>
                <w:lang w:val="es-ES" w:eastAsia="es-ES"/>
              </w:rPr>
              <w:t xml:space="preserve"> </w:t>
            </w:r>
          </w:p>
        </w:tc>
      </w:tr>
    </w:tbl>
    <w:p w:rsidR="00CB578D" w:rsidRDefault="001C2ABF"/>
    <w:sectPr w:rsidR="00CB578D" w:rsidSect="00551333">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45432A"/>
    <w:multiLevelType w:val="multilevel"/>
    <w:tmpl w:val="E3E8FA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333"/>
    <w:rsid w:val="000D2398"/>
    <w:rsid w:val="001C2ABF"/>
    <w:rsid w:val="003C79F1"/>
    <w:rsid w:val="00551333"/>
    <w:rsid w:val="00890FB1"/>
    <w:rsid w:val="00A51C1B"/>
    <w:rsid w:val="00F27A8D"/>
    <w:rsid w:val="00F5761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5133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
    <w:name w:val="Tabla con cuadrícula1"/>
    <w:basedOn w:val="Tablanormal"/>
    <w:uiPriority w:val="59"/>
    <w:rsid w:val="0055133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55133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51333"/>
    <w:rPr>
      <w:rFonts w:ascii="Tahoma" w:hAnsi="Tahoma" w:cs="Tahoma"/>
      <w:sz w:val="16"/>
      <w:szCs w:val="16"/>
    </w:rPr>
  </w:style>
  <w:style w:type="character" w:styleId="Hipervnculo">
    <w:name w:val="Hyperlink"/>
    <w:basedOn w:val="Fuentedeprrafopredeter"/>
    <w:uiPriority w:val="99"/>
    <w:unhideWhenUsed/>
    <w:rsid w:val="000D239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5133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
    <w:name w:val="Tabla con cuadrícula1"/>
    <w:basedOn w:val="Tablanormal"/>
    <w:uiPriority w:val="59"/>
    <w:rsid w:val="0055133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55133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51333"/>
    <w:rPr>
      <w:rFonts w:ascii="Tahoma" w:hAnsi="Tahoma" w:cs="Tahoma"/>
      <w:sz w:val="16"/>
      <w:szCs w:val="16"/>
    </w:rPr>
  </w:style>
  <w:style w:type="character" w:styleId="Hipervnculo">
    <w:name w:val="Hyperlink"/>
    <w:basedOn w:val="Fuentedeprrafopredeter"/>
    <w:uiPriority w:val="99"/>
    <w:unhideWhenUsed/>
    <w:rsid w:val="000D23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892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flor.toro@itgonzalosuarez.edu.co" TargetMode="External"/><Relationship Id="rId12" Type="http://schemas.openxmlformats.org/officeDocument/2006/relationships/image" Target="media/image6.png"/><Relationship Id="rId17" Type="http://schemas.openxmlformats.org/officeDocument/2006/relationships/hyperlink" Target="http://www.webcolegios.com/colandresbello.edu.co/guias/guia_1_segundo_periodo_grado_sexto.pdf" TargetMode="Externa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7</Pages>
  <Words>2133</Words>
  <Characters>11734</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2021-08-27T02:10:00Z</dcterms:created>
  <dcterms:modified xsi:type="dcterms:W3CDTF">2021-08-27T03:14:00Z</dcterms:modified>
</cp:coreProperties>
</file>