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50F" w:rsidRPr="0090250F" w:rsidRDefault="0090250F" w:rsidP="0090250F">
      <w:pPr>
        <w:spacing w:after="0" w:line="240" w:lineRule="auto"/>
        <w:jc w:val="center"/>
        <w:rPr>
          <w:rFonts w:eastAsia="Times New Roman" w:cstheme="minorHAnsi"/>
          <w:b/>
          <w:bCs/>
          <w:color w:val="000000"/>
          <w:lang w:val="es-ES" w:eastAsia="es-ES"/>
        </w:rPr>
      </w:pPr>
      <w:r w:rsidRPr="0090250F">
        <w:rPr>
          <w:rFonts w:eastAsia="Times New Roman" w:cstheme="minorHAnsi"/>
          <w:noProof/>
          <w:color w:val="000000"/>
          <w:lang w:eastAsia="es-CO"/>
        </w:rPr>
        <w:drawing>
          <wp:anchor distT="0" distB="0" distL="114300" distR="114300" simplePos="0" relativeHeight="251660288" behindDoc="0" locked="0" layoutInCell="1" allowOverlap="1" wp14:anchorId="19AEA717" wp14:editId="5C4CECC7">
            <wp:simplePos x="0" y="0"/>
            <wp:positionH relativeFrom="column">
              <wp:posOffset>242570</wp:posOffset>
            </wp:positionH>
            <wp:positionV relativeFrom="paragraph">
              <wp:posOffset>-287655</wp:posOffset>
            </wp:positionV>
            <wp:extent cx="807085" cy="80708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7085" cy="807085"/>
                    </a:xfrm>
                    <a:prstGeom prst="rect">
                      <a:avLst/>
                    </a:prstGeom>
                    <a:noFill/>
                  </pic:spPr>
                </pic:pic>
              </a:graphicData>
            </a:graphic>
            <wp14:sizeRelH relativeFrom="page">
              <wp14:pctWidth>0</wp14:pctWidth>
            </wp14:sizeRelH>
            <wp14:sizeRelV relativeFrom="page">
              <wp14:pctHeight>0</wp14:pctHeight>
            </wp14:sizeRelV>
          </wp:anchor>
        </w:drawing>
      </w:r>
      <w:r w:rsidRPr="0090250F">
        <w:rPr>
          <w:rFonts w:eastAsia="Times New Roman" w:cstheme="minorHAnsi"/>
          <w:b/>
          <w:bCs/>
          <w:color w:val="000000"/>
          <w:lang w:val="es-ES" w:eastAsia="es-ES"/>
        </w:rPr>
        <w:t>INSTITUTO TÉCNICO GONZALO SUÁREZ RENDÓN - TUNJA</w:t>
      </w:r>
    </w:p>
    <w:p w:rsidR="0090250F" w:rsidRPr="0090250F" w:rsidRDefault="0090250F" w:rsidP="0090250F">
      <w:pPr>
        <w:spacing w:after="0" w:line="240" w:lineRule="auto"/>
        <w:jc w:val="center"/>
        <w:rPr>
          <w:rFonts w:eastAsia="Times New Roman" w:cstheme="minorHAnsi"/>
          <w:b/>
          <w:bCs/>
          <w:color w:val="000000"/>
          <w:lang w:val="es-ES" w:eastAsia="es-ES"/>
        </w:rPr>
      </w:pPr>
      <w:r w:rsidRPr="0090250F">
        <w:rPr>
          <w:rFonts w:eastAsia="Times New Roman" w:cstheme="minorHAnsi"/>
          <w:b/>
          <w:bCs/>
          <w:color w:val="000000"/>
          <w:lang w:val="es-ES" w:eastAsia="es-ES"/>
        </w:rPr>
        <w:t>GUÍA PEDAGÓGICA DE TRABAJO NO PRESENCIAL No. 7</w:t>
      </w:r>
    </w:p>
    <w:p w:rsidR="0090250F" w:rsidRPr="0090250F" w:rsidRDefault="0090250F" w:rsidP="0090250F">
      <w:pPr>
        <w:spacing w:after="0" w:line="240" w:lineRule="auto"/>
        <w:jc w:val="center"/>
        <w:rPr>
          <w:rFonts w:eastAsia="Times New Roman" w:cstheme="minorHAnsi"/>
          <w:b/>
          <w:bCs/>
          <w:color w:val="000000"/>
          <w:lang w:val="es-ES" w:eastAsia="es-ES"/>
        </w:rPr>
      </w:pPr>
      <w:r w:rsidRPr="0090250F">
        <w:rPr>
          <w:rFonts w:eastAsia="Times New Roman" w:cstheme="minorHAnsi"/>
          <w:b/>
          <w:bCs/>
          <w:color w:val="000000"/>
          <w:lang w:val="es-ES" w:eastAsia="es-ES"/>
        </w:rPr>
        <w:t>SOCIALES GRADO 6°   (1-2-3-4)</w:t>
      </w:r>
    </w:p>
    <w:tbl>
      <w:tblPr>
        <w:tblStyle w:val="Tablaconcuadrcula"/>
        <w:tblW w:w="10485" w:type="dxa"/>
        <w:tblLayout w:type="fixed"/>
        <w:tblLook w:val="04A0" w:firstRow="1" w:lastRow="0" w:firstColumn="1" w:lastColumn="0" w:noHBand="0" w:noVBand="1"/>
      </w:tblPr>
      <w:tblGrid>
        <w:gridCol w:w="4074"/>
        <w:gridCol w:w="2567"/>
        <w:gridCol w:w="605"/>
        <w:gridCol w:w="322"/>
        <w:gridCol w:w="2917"/>
      </w:tblGrid>
      <w:tr w:rsidR="0090250F" w:rsidRPr="0090250F" w:rsidTr="006D7C77">
        <w:trPr>
          <w:trHeight w:val="250"/>
        </w:trPr>
        <w:tc>
          <w:tcPr>
            <w:tcW w:w="7246" w:type="dxa"/>
            <w:gridSpan w:val="3"/>
            <w:tcBorders>
              <w:top w:val="single" w:sz="4" w:space="0" w:color="auto"/>
              <w:left w:val="single" w:sz="4" w:space="0" w:color="auto"/>
              <w:bottom w:val="single" w:sz="4" w:space="0" w:color="auto"/>
              <w:right w:val="single" w:sz="4" w:space="0" w:color="auto"/>
            </w:tcBorders>
            <w:hideMark/>
          </w:tcPr>
          <w:p w:rsidR="0090250F" w:rsidRPr="0090250F" w:rsidRDefault="0090250F" w:rsidP="006D7C7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NOMBRE DEL ESTUDIANTE:</w:t>
            </w:r>
          </w:p>
        </w:tc>
        <w:tc>
          <w:tcPr>
            <w:tcW w:w="3239" w:type="dxa"/>
            <w:gridSpan w:val="2"/>
            <w:tcBorders>
              <w:top w:val="single" w:sz="4" w:space="0" w:color="auto"/>
              <w:left w:val="single" w:sz="4" w:space="0" w:color="auto"/>
              <w:bottom w:val="single" w:sz="4" w:space="0" w:color="auto"/>
              <w:right w:val="single" w:sz="4" w:space="0" w:color="auto"/>
            </w:tcBorders>
            <w:hideMark/>
          </w:tcPr>
          <w:p w:rsidR="0090250F" w:rsidRPr="0090250F" w:rsidRDefault="0090250F" w:rsidP="006D7C7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CURSO: 6-</w:t>
            </w:r>
          </w:p>
        </w:tc>
      </w:tr>
      <w:tr w:rsidR="0090250F" w:rsidRPr="0090250F" w:rsidTr="006D7C77">
        <w:trPr>
          <w:trHeight w:val="250"/>
        </w:trPr>
        <w:tc>
          <w:tcPr>
            <w:tcW w:w="4074" w:type="dxa"/>
            <w:tcBorders>
              <w:top w:val="single" w:sz="4" w:space="0" w:color="auto"/>
              <w:left w:val="single" w:sz="4" w:space="0" w:color="auto"/>
              <w:bottom w:val="single" w:sz="4" w:space="0" w:color="auto"/>
              <w:right w:val="single" w:sz="4" w:space="0" w:color="auto"/>
            </w:tcBorders>
            <w:hideMark/>
          </w:tcPr>
          <w:p w:rsidR="0090250F" w:rsidRPr="0090250F" w:rsidRDefault="0090250F" w:rsidP="006D7C7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GRADO: 6°</w:t>
            </w:r>
          </w:p>
        </w:tc>
        <w:tc>
          <w:tcPr>
            <w:tcW w:w="3172" w:type="dxa"/>
            <w:gridSpan w:val="2"/>
            <w:tcBorders>
              <w:top w:val="single" w:sz="4" w:space="0" w:color="auto"/>
              <w:left w:val="single" w:sz="4" w:space="0" w:color="auto"/>
              <w:bottom w:val="single" w:sz="4" w:space="0" w:color="auto"/>
              <w:right w:val="single" w:sz="4" w:space="0" w:color="auto"/>
            </w:tcBorders>
            <w:hideMark/>
          </w:tcPr>
          <w:p w:rsidR="0090250F" w:rsidRPr="0090250F" w:rsidRDefault="0090250F" w:rsidP="006D7C7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CURSO(S):1-2-3-4</w:t>
            </w:r>
          </w:p>
        </w:tc>
        <w:tc>
          <w:tcPr>
            <w:tcW w:w="3239" w:type="dxa"/>
            <w:gridSpan w:val="2"/>
            <w:tcBorders>
              <w:top w:val="single" w:sz="4" w:space="0" w:color="auto"/>
              <w:left w:val="single" w:sz="4" w:space="0" w:color="auto"/>
              <w:bottom w:val="single" w:sz="4" w:space="0" w:color="auto"/>
              <w:right w:val="single" w:sz="4" w:space="0" w:color="auto"/>
            </w:tcBorders>
            <w:hideMark/>
          </w:tcPr>
          <w:p w:rsidR="0090250F" w:rsidRPr="0090250F" w:rsidRDefault="0090250F" w:rsidP="006D7C7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TIEMPO: 3 SEMANAS</w:t>
            </w:r>
          </w:p>
        </w:tc>
      </w:tr>
      <w:tr w:rsidR="0090250F" w:rsidRPr="0090250F" w:rsidTr="006D7C77">
        <w:trPr>
          <w:trHeight w:val="250"/>
        </w:trPr>
        <w:tc>
          <w:tcPr>
            <w:tcW w:w="4074" w:type="dxa"/>
            <w:tcBorders>
              <w:top w:val="single" w:sz="4" w:space="0" w:color="auto"/>
              <w:left w:val="single" w:sz="4" w:space="0" w:color="auto"/>
              <w:bottom w:val="single" w:sz="4" w:space="0" w:color="auto"/>
              <w:right w:val="single" w:sz="4" w:space="0" w:color="auto"/>
            </w:tcBorders>
            <w:vAlign w:val="center"/>
            <w:hideMark/>
          </w:tcPr>
          <w:p w:rsidR="0090250F" w:rsidRPr="0090250F" w:rsidRDefault="0090250F" w:rsidP="006B081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 xml:space="preserve">ÁREA: </w:t>
            </w:r>
            <w:bookmarkStart w:id="0" w:name="_GoBack"/>
            <w:bookmarkEnd w:id="0"/>
            <w:r w:rsidRPr="0090250F">
              <w:rPr>
                <w:rFonts w:asciiTheme="minorHAnsi" w:eastAsia="Times New Roman" w:hAnsiTheme="minorHAnsi" w:cstheme="minorHAnsi"/>
                <w:b/>
                <w:bCs/>
                <w:color w:val="000000"/>
                <w:lang w:val="es-ES" w:eastAsia="es-ES"/>
              </w:rPr>
              <w:t>HISTORIA</w:t>
            </w:r>
          </w:p>
        </w:tc>
        <w:tc>
          <w:tcPr>
            <w:tcW w:w="6411" w:type="dxa"/>
            <w:gridSpan w:val="4"/>
            <w:tcBorders>
              <w:top w:val="single" w:sz="4" w:space="0" w:color="auto"/>
              <w:left w:val="single" w:sz="4" w:space="0" w:color="auto"/>
              <w:bottom w:val="single" w:sz="4" w:space="0" w:color="auto"/>
              <w:right w:val="single" w:sz="4" w:space="0" w:color="auto"/>
            </w:tcBorders>
            <w:vAlign w:val="center"/>
            <w:hideMark/>
          </w:tcPr>
          <w:p w:rsidR="0090250F" w:rsidRPr="0090250F" w:rsidRDefault="0090250F" w:rsidP="006B081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ASIGNATURA(S): HISTORIA</w:t>
            </w:r>
          </w:p>
        </w:tc>
      </w:tr>
      <w:tr w:rsidR="0090250F" w:rsidRPr="0090250F" w:rsidTr="006D7C77">
        <w:trPr>
          <w:trHeight w:val="501"/>
        </w:trPr>
        <w:tc>
          <w:tcPr>
            <w:tcW w:w="4074" w:type="dxa"/>
            <w:tcBorders>
              <w:top w:val="single" w:sz="4" w:space="0" w:color="auto"/>
              <w:left w:val="single" w:sz="4" w:space="0" w:color="auto"/>
              <w:bottom w:val="single" w:sz="4" w:space="0" w:color="auto"/>
              <w:right w:val="single" w:sz="4" w:space="0" w:color="auto"/>
            </w:tcBorders>
            <w:hideMark/>
          </w:tcPr>
          <w:p w:rsidR="0090250F" w:rsidRPr="0090250F" w:rsidRDefault="0090250F" w:rsidP="006D7C7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DOCENTE:</w:t>
            </w:r>
          </w:p>
          <w:p w:rsidR="0090250F" w:rsidRPr="0090250F" w:rsidRDefault="0090250F" w:rsidP="006D7C77">
            <w:pPr>
              <w:rPr>
                <w:rFonts w:asciiTheme="minorHAnsi" w:eastAsia="Times New Roman" w:hAnsiTheme="minorHAnsi" w:cstheme="minorHAnsi"/>
                <w:color w:val="000000"/>
                <w:lang w:val="es-ES" w:eastAsia="es-ES"/>
              </w:rPr>
            </w:pPr>
            <w:r w:rsidRPr="0090250F">
              <w:rPr>
                <w:rFonts w:asciiTheme="minorHAnsi" w:eastAsia="Times New Roman" w:hAnsiTheme="minorHAnsi" w:cstheme="minorHAnsi"/>
                <w:b/>
                <w:bCs/>
                <w:color w:val="000000"/>
                <w:lang w:val="es-ES" w:eastAsia="es-ES"/>
              </w:rPr>
              <w:t>FLOR MARIA TORO</w:t>
            </w:r>
          </w:p>
        </w:tc>
        <w:tc>
          <w:tcPr>
            <w:tcW w:w="2567" w:type="dxa"/>
            <w:tcBorders>
              <w:top w:val="single" w:sz="4" w:space="0" w:color="auto"/>
              <w:left w:val="single" w:sz="4" w:space="0" w:color="auto"/>
              <w:bottom w:val="single" w:sz="4" w:space="0" w:color="auto"/>
              <w:right w:val="single" w:sz="4" w:space="0" w:color="auto"/>
            </w:tcBorders>
            <w:hideMark/>
          </w:tcPr>
          <w:p w:rsidR="0090250F" w:rsidRPr="0090250F" w:rsidRDefault="0090250F" w:rsidP="006D7C7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No. DE CELULAR:</w:t>
            </w:r>
          </w:p>
          <w:p w:rsidR="0090250F" w:rsidRPr="0090250F" w:rsidRDefault="0090250F" w:rsidP="006D7C7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3138914502</w:t>
            </w:r>
          </w:p>
        </w:tc>
        <w:tc>
          <w:tcPr>
            <w:tcW w:w="3844" w:type="dxa"/>
            <w:gridSpan w:val="3"/>
            <w:tcBorders>
              <w:top w:val="single" w:sz="4" w:space="0" w:color="auto"/>
              <w:left w:val="single" w:sz="4" w:space="0" w:color="auto"/>
              <w:bottom w:val="single" w:sz="4" w:space="0" w:color="auto"/>
              <w:right w:val="single" w:sz="4" w:space="0" w:color="auto"/>
            </w:tcBorders>
            <w:hideMark/>
          </w:tcPr>
          <w:p w:rsidR="0090250F" w:rsidRPr="0090250F" w:rsidRDefault="0090250F" w:rsidP="006D7C77">
            <w:pPr>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CORREO ELECTRÓNICO:</w:t>
            </w:r>
          </w:p>
          <w:p w:rsidR="0090250F" w:rsidRPr="0090250F" w:rsidRDefault="0090250F" w:rsidP="006D7C77">
            <w:pPr>
              <w:rPr>
                <w:rFonts w:asciiTheme="minorHAnsi" w:eastAsia="Times New Roman" w:hAnsiTheme="minorHAnsi" w:cstheme="minorHAnsi"/>
                <w:b/>
                <w:bCs/>
                <w:color w:val="000000"/>
                <w:lang w:val="es-ES" w:eastAsia="es-ES"/>
              </w:rPr>
            </w:pPr>
            <w:hyperlink r:id="rId6" w:history="1">
              <w:r w:rsidRPr="0090250F">
                <w:rPr>
                  <w:rFonts w:asciiTheme="minorHAnsi" w:eastAsia="Times New Roman" w:hAnsiTheme="minorHAnsi" w:cstheme="minorHAnsi"/>
                  <w:b/>
                  <w:bCs/>
                  <w:color w:val="0000FF"/>
                  <w:u w:val="single"/>
                  <w:lang w:val="es-ES" w:eastAsia="es-ES"/>
                </w:rPr>
                <w:t>flor.toro@itgonzalosuarez.edu.co</w:t>
              </w:r>
            </w:hyperlink>
            <w:r w:rsidRPr="0090250F">
              <w:rPr>
                <w:rFonts w:asciiTheme="minorHAnsi" w:eastAsia="Times New Roman" w:hAnsiTheme="minorHAnsi" w:cstheme="minorHAnsi"/>
                <w:b/>
                <w:bCs/>
                <w:color w:val="000000"/>
                <w:lang w:val="es-ES" w:eastAsia="es-ES"/>
              </w:rPr>
              <w:t xml:space="preserve">  </w:t>
            </w:r>
          </w:p>
        </w:tc>
      </w:tr>
      <w:tr w:rsidR="0090250F" w:rsidRPr="0090250F" w:rsidTr="006D7C77">
        <w:trPr>
          <w:trHeight w:val="306"/>
        </w:trPr>
        <w:tc>
          <w:tcPr>
            <w:tcW w:w="10485" w:type="dxa"/>
            <w:gridSpan w:val="5"/>
            <w:tcBorders>
              <w:top w:val="single" w:sz="4" w:space="0" w:color="auto"/>
              <w:left w:val="single" w:sz="4" w:space="0" w:color="auto"/>
              <w:bottom w:val="single" w:sz="4" w:space="0" w:color="auto"/>
              <w:right w:val="single" w:sz="4" w:space="0" w:color="auto"/>
            </w:tcBorders>
            <w:hideMark/>
          </w:tcPr>
          <w:p w:rsidR="0090250F" w:rsidRPr="0090250F" w:rsidRDefault="0090250F" w:rsidP="0090250F">
            <w:pPr>
              <w:jc w:val="both"/>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 xml:space="preserve">DESEMPEÑO: Identifica las </w:t>
            </w:r>
            <w:r w:rsidRPr="0090250F">
              <w:rPr>
                <w:rFonts w:asciiTheme="minorHAnsi" w:eastAsia="Times New Roman" w:hAnsiTheme="minorHAnsi" w:cstheme="minorHAnsi"/>
                <w:b/>
                <w:bCs/>
                <w:color w:val="000000"/>
                <w:lang w:val="es-ES" w:eastAsia="es-ES"/>
              </w:rPr>
              <w:t>Generalidades de Colombia</w:t>
            </w:r>
          </w:p>
        </w:tc>
      </w:tr>
      <w:tr w:rsidR="0090250F" w:rsidRPr="0090250F" w:rsidTr="006D7C77">
        <w:trPr>
          <w:trHeight w:val="266"/>
        </w:trPr>
        <w:tc>
          <w:tcPr>
            <w:tcW w:w="7568" w:type="dxa"/>
            <w:gridSpan w:val="4"/>
            <w:tcBorders>
              <w:top w:val="single" w:sz="4" w:space="0" w:color="auto"/>
              <w:left w:val="single" w:sz="4" w:space="0" w:color="auto"/>
              <w:bottom w:val="single" w:sz="4" w:space="0" w:color="auto"/>
              <w:right w:val="nil"/>
            </w:tcBorders>
            <w:hideMark/>
          </w:tcPr>
          <w:p w:rsidR="0090250F" w:rsidRPr="0090250F" w:rsidRDefault="0090250F" w:rsidP="006D7C77">
            <w:pPr>
              <w:rPr>
                <w:rFonts w:asciiTheme="minorHAnsi" w:eastAsia="Times New Roman" w:hAnsiTheme="minorHAnsi" w:cstheme="minorHAnsi"/>
                <w:color w:val="000000"/>
                <w:lang w:val="es-ES" w:eastAsia="es-ES"/>
              </w:rPr>
            </w:pPr>
            <w:r w:rsidRPr="0090250F">
              <w:rPr>
                <w:rFonts w:asciiTheme="minorHAnsi" w:eastAsia="Times New Roman" w:hAnsiTheme="minorHAnsi" w:cstheme="minorHAnsi"/>
                <w:b/>
                <w:bCs/>
                <w:color w:val="000000"/>
                <w:lang w:val="es-ES" w:eastAsia="es-ES"/>
              </w:rPr>
              <w:t xml:space="preserve">TEMA: </w:t>
            </w:r>
            <w:r w:rsidRPr="0090250F">
              <w:rPr>
                <w:rFonts w:asciiTheme="minorHAnsi" w:eastAsia="Times New Roman" w:hAnsiTheme="minorHAnsi" w:cstheme="minorHAnsi"/>
                <w:b/>
                <w:bCs/>
                <w:color w:val="000000"/>
                <w:lang w:val="es-ES" w:eastAsia="es-ES"/>
              </w:rPr>
              <w:t>Generalidades de Colombia</w:t>
            </w:r>
          </w:p>
        </w:tc>
        <w:tc>
          <w:tcPr>
            <w:tcW w:w="2917" w:type="dxa"/>
            <w:tcBorders>
              <w:top w:val="single" w:sz="4" w:space="0" w:color="auto"/>
              <w:left w:val="nil"/>
              <w:bottom w:val="single" w:sz="4" w:space="0" w:color="auto"/>
              <w:right w:val="single" w:sz="4" w:space="0" w:color="auto"/>
            </w:tcBorders>
          </w:tcPr>
          <w:p w:rsidR="0090250F" w:rsidRPr="0090250F" w:rsidRDefault="0090250F" w:rsidP="006D7C77">
            <w:pPr>
              <w:rPr>
                <w:rFonts w:asciiTheme="minorHAnsi" w:eastAsia="Times New Roman" w:hAnsiTheme="minorHAnsi" w:cstheme="minorHAnsi"/>
                <w:color w:val="000000"/>
                <w:lang w:val="es-ES" w:eastAsia="es-ES"/>
              </w:rPr>
            </w:pPr>
          </w:p>
        </w:tc>
      </w:tr>
    </w:tbl>
    <w:p w:rsidR="0090250F" w:rsidRPr="0090250F" w:rsidRDefault="0090250F" w:rsidP="0090250F">
      <w:pPr>
        <w:spacing w:after="0" w:line="240" w:lineRule="auto"/>
        <w:jc w:val="both"/>
        <w:rPr>
          <w:rFonts w:eastAsia="Times New Roman" w:cstheme="minorHAnsi"/>
          <w:b/>
          <w:bCs/>
          <w:i/>
          <w:iCs/>
          <w:color w:val="000000"/>
          <w:lang w:val="es-ES" w:eastAsia="es-ES"/>
        </w:rPr>
      </w:pPr>
      <w:r w:rsidRPr="0090250F">
        <w:rPr>
          <w:rFonts w:eastAsia="Times New Roman" w:cstheme="minorHAnsi"/>
          <w:i/>
          <w:iCs/>
          <w:color w:val="000000"/>
          <w:lang w:val="es-ES" w:eastAsia="es-ES"/>
        </w:rPr>
        <w:t xml:space="preserve">Apreciado estudiante, la presente guía tiene por objeto plantear una serie de actividades que usted debe desarrollar de manera autónoma y responsable en su casa haciendo uso de los recursos de los cuales disponga (internet, bibliografía, cuaderno, entre otros). </w:t>
      </w:r>
      <w:r w:rsidRPr="0090250F">
        <w:rPr>
          <w:rFonts w:eastAsia="Times New Roman" w:cstheme="minorHAnsi"/>
          <w:b/>
          <w:bCs/>
          <w:i/>
          <w:iCs/>
          <w:color w:val="000000"/>
          <w:lang w:val="es-ES" w:eastAsia="es-ES"/>
        </w:rPr>
        <w:t xml:space="preserve">Se le recuerda que las actividades no exigen su desplazamiento fuera de su hogar y que los medios a través de los cuales puede hacer entrega del desarrollo de la guía son: </w:t>
      </w:r>
      <w:r w:rsidRPr="0090250F">
        <w:rPr>
          <w:rFonts w:eastAsia="Times New Roman" w:cstheme="minorHAnsi"/>
          <w:b/>
          <w:bCs/>
          <w:i/>
          <w:iCs/>
          <w:color w:val="000000"/>
          <w:u w:val="single"/>
          <w:lang w:val="es-ES" w:eastAsia="es-ES"/>
        </w:rPr>
        <w:t>en físico, al correo electrónico del docente o por medio de WhatsApp.</w:t>
      </w:r>
      <w:r w:rsidRPr="0090250F">
        <w:rPr>
          <w:rFonts w:eastAsia="Times New Roman" w:cstheme="minorHAnsi"/>
          <w:b/>
          <w:bCs/>
          <w:i/>
          <w:iCs/>
          <w:color w:val="000000"/>
          <w:lang w:val="es-ES" w:eastAsia="es-ES"/>
        </w:rPr>
        <w:t xml:space="preserve"> </w:t>
      </w:r>
    </w:p>
    <w:tbl>
      <w:tblPr>
        <w:tblStyle w:val="Tablaconcuadrcula"/>
        <w:tblW w:w="10485" w:type="dxa"/>
        <w:tblLayout w:type="fixed"/>
        <w:tblLook w:val="04A0" w:firstRow="1" w:lastRow="0" w:firstColumn="1" w:lastColumn="0" w:noHBand="0" w:noVBand="1"/>
      </w:tblPr>
      <w:tblGrid>
        <w:gridCol w:w="10485"/>
      </w:tblGrid>
      <w:tr w:rsidR="0090250F" w:rsidRPr="0090250F" w:rsidTr="006D7C77">
        <w:trPr>
          <w:trHeight w:val="166"/>
        </w:trPr>
        <w:tc>
          <w:tcPr>
            <w:tcW w:w="1048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0250F" w:rsidRPr="0090250F" w:rsidRDefault="0090250F" w:rsidP="006D7C77">
            <w:pPr>
              <w:jc w:val="center"/>
              <w:rPr>
                <w:rFonts w:asciiTheme="minorHAnsi" w:eastAsia="Times New Roman" w:hAnsiTheme="minorHAnsi" w:cstheme="minorHAnsi"/>
                <w:color w:val="000000"/>
                <w:lang w:val="es-ES" w:eastAsia="es-ES"/>
              </w:rPr>
            </w:pPr>
            <w:r w:rsidRPr="0090250F">
              <w:rPr>
                <w:rFonts w:asciiTheme="minorHAnsi" w:eastAsia="Times New Roman" w:hAnsiTheme="minorHAnsi" w:cstheme="minorHAnsi"/>
                <w:b/>
                <w:bCs/>
                <w:color w:val="000000"/>
                <w:lang w:val="es-ES" w:eastAsia="es-ES"/>
              </w:rPr>
              <w:t>ACTIVIDADES DE EXPLORACIÓN</w:t>
            </w:r>
          </w:p>
        </w:tc>
      </w:tr>
      <w:tr w:rsidR="0090250F" w:rsidRPr="0090250F" w:rsidTr="006D7C77">
        <w:trPr>
          <w:trHeight w:val="291"/>
        </w:trPr>
        <w:tc>
          <w:tcPr>
            <w:tcW w:w="10485" w:type="dxa"/>
            <w:tcBorders>
              <w:top w:val="single" w:sz="4" w:space="0" w:color="auto"/>
              <w:left w:val="single" w:sz="4" w:space="0" w:color="auto"/>
              <w:bottom w:val="single" w:sz="4" w:space="0" w:color="auto"/>
              <w:right w:val="single" w:sz="4" w:space="0" w:color="auto"/>
            </w:tcBorders>
            <w:hideMark/>
          </w:tcPr>
          <w:p w:rsidR="0090250F" w:rsidRPr="0090250F" w:rsidRDefault="006B0817" w:rsidP="006D7C77">
            <w:pPr>
              <w:rPr>
                <w:rFonts w:asciiTheme="minorHAnsi" w:eastAsia="Times New Roman" w:hAnsiTheme="minorHAnsi" w:cstheme="minorHAnsi"/>
                <w:color w:val="000000"/>
                <w:lang w:val="es-ES" w:eastAsia="es-ES"/>
              </w:rPr>
            </w:pPr>
            <w:r>
              <w:rPr>
                <w:rFonts w:asciiTheme="minorHAnsi" w:eastAsia="Times New Roman" w:hAnsiTheme="minorHAnsi" w:cstheme="minorHAnsi"/>
                <w:color w:val="000000"/>
                <w:lang w:val="es-ES" w:eastAsia="es-ES"/>
              </w:rPr>
              <w:t>Identifique las generalidades de Colombia, dibuje el mapa y ubique las regiones geográficas, investigue cuales son.</w:t>
            </w:r>
          </w:p>
        </w:tc>
      </w:tr>
      <w:tr w:rsidR="0090250F" w:rsidRPr="0090250F" w:rsidTr="006D7C77">
        <w:trPr>
          <w:trHeight w:val="47"/>
        </w:trPr>
        <w:tc>
          <w:tcPr>
            <w:tcW w:w="1048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0250F" w:rsidRPr="0090250F" w:rsidRDefault="0090250F" w:rsidP="006D7C77">
            <w:pPr>
              <w:jc w:val="center"/>
              <w:rPr>
                <w:rFonts w:asciiTheme="minorHAnsi" w:eastAsia="Times New Roman" w:hAnsiTheme="minorHAnsi" w:cstheme="minorHAnsi"/>
                <w:color w:val="000000"/>
                <w:lang w:val="es-ES" w:eastAsia="es-ES"/>
              </w:rPr>
            </w:pPr>
            <w:r w:rsidRPr="0090250F">
              <w:rPr>
                <w:rFonts w:asciiTheme="minorHAnsi" w:eastAsia="Times New Roman" w:hAnsiTheme="minorHAnsi" w:cstheme="minorHAnsi"/>
                <w:b/>
                <w:bCs/>
                <w:color w:val="000000"/>
                <w:lang w:val="es-ES" w:eastAsia="es-ES"/>
              </w:rPr>
              <w:t>.</w:t>
            </w:r>
          </w:p>
        </w:tc>
      </w:tr>
    </w:tbl>
    <w:tbl>
      <w:tblPr>
        <w:tblStyle w:val="Tablaconcuadrcula1"/>
        <w:tblW w:w="10485" w:type="dxa"/>
        <w:tblLayout w:type="fixed"/>
        <w:tblLook w:val="04A0" w:firstRow="1" w:lastRow="0" w:firstColumn="1" w:lastColumn="0" w:noHBand="0" w:noVBand="1"/>
      </w:tblPr>
      <w:tblGrid>
        <w:gridCol w:w="10485"/>
      </w:tblGrid>
      <w:tr w:rsidR="0090250F" w:rsidRPr="0090250F" w:rsidTr="006D7C77">
        <w:trPr>
          <w:trHeight w:val="1984"/>
        </w:trPr>
        <w:tc>
          <w:tcPr>
            <w:tcW w:w="10485" w:type="dxa"/>
            <w:tcBorders>
              <w:top w:val="single" w:sz="4" w:space="0" w:color="auto"/>
              <w:left w:val="single" w:sz="4" w:space="0" w:color="auto"/>
              <w:bottom w:val="single" w:sz="4" w:space="0" w:color="auto"/>
              <w:right w:val="single" w:sz="4" w:space="0" w:color="auto"/>
            </w:tcBorders>
          </w:tcPr>
          <w:p w:rsidR="0090250F" w:rsidRPr="0090250F" w:rsidRDefault="0090250F" w:rsidP="006D7C77">
            <w:pPr>
              <w:rPr>
                <w:rFonts w:asciiTheme="minorHAnsi" w:eastAsia="Times New Roman" w:hAnsiTheme="minorHAnsi" w:cstheme="minorHAnsi"/>
                <w:noProof/>
                <w:color w:val="000000"/>
                <w:lang w:val="es-ES"/>
              </w:rPr>
            </w:pPr>
            <w:r w:rsidRPr="0090250F">
              <w:rPr>
                <w:rFonts w:asciiTheme="minorHAnsi" w:hAnsiTheme="minorHAnsi" w:cstheme="minorHAnsi"/>
                <w:noProof/>
                <w:lang w:eastAsia="es-CO"/>
              </w:rPr>
              <w:drawing>
                <wp:inline distT="0" distB="0" distL="0" distR="0" wp14:anchorId="0E247CD1" wp14:editId="28D50E55">
                  <wp:extent cx="4223657" cy="4931228"/>
                  <wp:effectExtent l="0" t="0" r="5715" b="3175"/>
                  <wp:docPr id="11" name="Imagen 11" descr="https://usercontent.one/wp/www.historiadelasinfonia.es/wp-content/uploads/2021/04/MAPA-COLOMB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ercontent.one/wp/www.historiadelasinfonia.es/wp-content/uploads/2021/04/MAPA-COLOMBI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8826" cy="4937263"/>
                          </a:xfrm>
                          <a:prstGeom prst="rect">
                            <a:avLst/>
                          </a:prstGeom>
                          <a:noFill/>
                          <a:ln>
                            <a:noFill/>
                          </a:ln>
                        </pic:spPr>
                      </pic:pic>
                    </a:graphicData>
                  </a:graphic>
                </wp:inline>
              </w:drawing>
            </w:r>
          </w:p>
          <w:p w:rsidR="0090250F" w:rsidRPr="0090250F" w:rsidRDefault="0090250F" w:rsidP="0090250F">
            <w:pPr>
              <w:shd w:val="clear" w:color="auto" w:fill="FFFFFF"/>
              <w:jc w:val="both"/>
              <w:textAlignment w:val="baseline"/>
              <w:rPr>
                <w:rFonts w:asciiTheme="minorHAnsi" w:eastAsia="Times New Roman" w:hAnsiTheme="minorHAnsi" w:cstheme="minorHAnsi"/>
                <w:color w:val="333333"/>
                <w:lang w:eastAsia="es-CO"/>
              </w:rPr>
            </w:pPr>
            <w:r>
              <w:rPr>
                <w:rFonts w:asciiTheme="minorHAnsi" w:eastAsia="Times New Roman" w:hAnsiTheme="minorHAnsi" w:cstheme="minorHAnsi"/>
                <w:color w:val="333333"/>
                <w:lang w:eastAsia="es-CO"/>
              </w:rPr>
              <w:lastRenderedPageBreak/>
              <w:t>S</w:t>
            </w:r>
            <w:r w:rsidRPr="0090250F">
              <w:rPr>
                <w:rFonts w:asciiTheme="minorHAnsi" w:eastAsia="Times New Roman" w:hAnsiTheme="minorHAnsi" w:cstheme="minorHAnsi"/>
                <w:color w:val="333333"/>
                <w:lang w:eastAsia="es-CO"/>
              </w:rPr>
              <w:t xml:space="preserve">ituada en la región noroccidental de América del Sur tiene costas en los dos océanos. Está cruzada por el norte de la cordillera de los Andes. Un sistema montañoso aislado, separado por diversos valles, se levanta sobre la costa del Caribe, la Sierra Nevada de Santa Marta, donde se alcanza la altura máxima de toda la nación en el pico Cristóbal Colón, con una altura de 5775 </w:t>
            </w:r>
            <w:r>
              <w:rPr>
                <w:rFonts w:asciiTheme="minorHAnsi" w:eastAsia="Times New Roman" w:hAnsiTheme="minorHAnsi" w:cstheme="minorHAnsi"/>
                <w:color w:val="333333"/>
                <w:lang w:eastAsia="es-CO"/>
              </w:rPr>
              <w:t xml:space="preserve"> m</w:t>
            </w:r>
            <w:r w:rsidRPr="0090250F">
              <w:rPr>
                <w:rFonts w:asciiTheme="minorHAnsi" w:eastAsia="Times New Roman" w:hAnsiTheme="minorHAnsi" w:cstheme="minorHAnsi"/>
                <w:color w:val="333333"/>
                <w:lang w:eastAsia="es-CO"/>
              </w:rPr>
              <w:t>etros.</w:t>
            </w:r>
            <w:r w:rsidRPr="0090250F">
              <w:rPr>
                <w:rFonts w:asciiTheme="minorHAnsi" w:eastAsia="Times New Roman" w:hAnsiTheme="minorHAnsi" w:cstheme="minorHAnsi"/>
                <w:b/>
                <w:bCs/>
                <w:color w:val="0000FF"/>
                <w:bdr w:val="none" w:sz="0" w:space="0" w:color="auto" w:frame="1"/>
                <w:lang w:eastAsia="es-CO"/>
              </w:rPr>
              <w:t>                                     </w:t>
            </w:r>
            <w:r>
              <w:rPr>
                <w:rFonts w:asciiTheme="minorHAnsi" w:eastAsia="Times New Roman" w:hAnsiTheme="minorHAnsi" w:cstheme="minorHAnsi"/>
                <w:b/>
                <w:bCs/>
                <w:color w:val="0000FF"/>
                <w:bdr w:val="none" w:sz="0" w:space="0" w:color="auto" w:frame="1"/>
                <w:lang w:eastAsia="es-CO"/>
              </w:rPr>
              <w:t xml:space="preserve">                                                                                                            </w:t>
            </w:r>
          </w:p>
          <w:p w:rsidR="0090250F" w:rsidRPr="0090250F" w:rsidRDefault="0090250F" w:rsidP="0090250F">
            <w:pPr>
              <w:shd w:val="clear" w:color="auto" w:fill="FFFFFF"/>
              <w:jc w:val="both"/>
              <w:textAlignment w:val="baseline"/>
              <w:rPr>
                <w:rFonts w:asciiTheme="minorHAnsi" w:eastAsia="Times New Roman" w:hAnsiTheme="minorHAnsi" w:cstheme="minorHAnsi"/>
                <w:color w:val="333333"/>
                <w:lang w:eastAsia="es-CO"/>
              </w:rPr>
            </w:pPr>
            <w:r w:rsidRPr="0090250F">
              <w:rPr>
                <w:rFonts w:asciiTheme="minorHAnsi" w:eastAsia="Times New Roman" w:hAnsiTheme="minorHAnsi" w:cstheme="minorHAnsi"/>
                <w:color w:val="333333"/>
                <w:lang w:eastAsia="es-CO"/>
              </w:rPr>
              <w:t>Virreinato de Perú y se estableció la Real Audiencia de Santafé de Bogotá, con lo cual esta ciudad pasó a ser el centro político y administrativo de la Nueva Granada.</w:t>
            </w:r>
            <w:r>
              <w:rPr>
                <w:rFonts w:asciiTheme="minorHAnsi" w:eastAsia="Times New Roman" w:hAnsiTheme="minorHAnsi" w:cstheme="minorHAnsi"/>
                <w:color w:val="333333"/>
                <w:lang w:eastAsia="es-CO"/>
              </w:rPr>
              <w:t xml:space="preserve">                                               </w:t>
            </w:r>
            <w:r w:rsidRPr="0090250F">
              <w:rPr>
                <w:rFonts w:asciiTheme="minorHAnsi" w:eastAsia="Times New Roman" w:hAnsiTheme="minorHAnsi" w:cstheme="minorHAnsi"/>
                <w:color w:val="333333"/>
                <w:lang w:eastAsia="es-CO"/>
              </w:rPr>
              <w:t>Ritacuba Blanco</w:t>
            </w:r>
          </w:p>
          <w:p w:rsidR="0090250F" w:rsidRPr="0090250F" w:rsidRDefault="0090250F" w:rsidP="0090250F">
            <w:pPr>
              <w:shd w:val="clear" w:color="auto" w:fill="FFFFFF"/>
              <w:jc w:val="both"/>
              <w:textAlignment w:val="baseline"/>
              <w:rPr>
                <w:rFonts w:asciiTheme="minorHAnsi" w:eastAsia="Times New Roman" w:hAnsiTheme="minorHAnsi" w:cstheme="minorHAnsi"/>
                <w:color w:val="333333"/>
                <w:lang w:eastAsia="es-CO"/>
              </w:rPr>
            </w:pPr>
            <w:r w:rsidRPr="0090250F">
              <w:rPr>
                <w:rFonts w:asciiTheme="minorHAnsi" w:eastAsia="Times New Roman" w:hAnsiTheme="minorHAnsi" w:cstheme="minorHAnsi"/>
                <w:noProof/>
                <w:color w:val="0066CC"/>
                <w:bdr w:val="none" w:sz="0" w:space="0" w:color="auto" w:frame="1"/>
                <w:lang w:eastAsia="es-CO"/>
              </w:rPr>
              <w:drawing>
                <wp:anchor distT="0" distB="0" distL="114300" distR="114300" simplePos="0" relativeHeight="251662336" behindDoc="1" locked="0" layoutInCell="1" allowOverlap="1" wp14:anchorId="6775B756" wp14:editId="2A073EAD">
                  <wp:simplePos x="0" y="0"/>
                  <wp:positionH relativeFrom="column">
                    <wp:posOffset>-65405</wp:posOffset>
                  </wp:positionH>
                  <wp:positionV relativeFrom="paragraph">
                    <wp:posOffset>3995420</wp:posOffset>
                  </wp:positionV>
                  <wp:extent cx="3733800" cy="2489200"/>
                  <wp:effectExtent l="0" t="0" r="0" b="6350"/>
                  <wp:wrapTight wrapText="bothSides">
                    <wp:wrapPolygon edited="0">
                      <wp:start x="0" y="0"/>
                      <wp:lineTo x="0" y="21490"/>
                      <wp:lineTo x="21490" y="21490"/>
                      <wp:lineTo x="21490" y="0"/>
                      <wp:lineTo x="0" y="0"/>
                    </wp:wrapPolygon>
                  </wp:wrapTight>
                  <wp:docPr id="13" name="Imagen 13" descr="https://usercontent.one/wp/www.historiadelasinfonia.es/wp-content/uploads/2021/04/portada_bogota_fundacion_1200x800.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sercontent.one/wp/www.historiadelasinfonia.es/wp-content/uploads/2021/04/portada_bogota_fundacion_1200x800.jp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33800" cy="248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250F">
              <w:rPr>
                <w:rFonts w:asciiTheme="minorHAnsi" w:eastAsia="Times New Roman" w:hAnsiTheme="minorHAnsi" w:cstheme="minorHAnsi"/>
                <w:color w:val="333333"/>
                <w:lang w:eastAsia="es-CO"/>
              </w:rPr>
              <w:t>En 1718 se creó el Virreinato de Nueva Granada con capital en Bogotá. Las ideas revolucionarias francesas penetraron en el territorio a finales del Siglo XVIII. En el año 1810 comenzó la Guerra de independencia, tras la cual surgió el país que actualmente se conoce como la Gran Colombia, el nombre historiográfico dado al país creado en 1819 mediante la Ley Fundamental de la República y ratificada después por su contraparte reunida en Cúcuta en 1821, por la unión de Venezuela y la Nueva Granada en una sola nación bajo el nombre de República de Colombia,​ a la que luego se adhirieron Panamá en 1821, Quito y Guayaquil en 1822.</w:t>
            </w:r>
          </w:p>
          <w:p w:rsidR="0090250F" w:rsidRPr="0090250F" w:rsidRDefault="0090250F" w:rsidP="0090250F">
            <w:pPr>
              <w:shd w:val="clear" w:color="auto" w:fill="FFFFFF"/>
              <w:jc w:val="both"/>
              <w:textAlignment w:val="baseline"/>
              <w:rPr>
                <w:rFonts w:asciiTheme="minorHAnsi" w:eastAsia="Times New Roman" w:hAnsiTheme="minorHAnsi" w:cstheme="minorHAnsi"/>
                <w:color w:val="333333"/>
                <w:lang w:eastAsia="es-CO"/>
              </w:rPr>
            </w:pPr>
            <w:r w:rsidRPr="0090250F">
              <w:rPr>
                <w:rFonts w:asciiTheme="minorHAnsi" w:eastAsia="Times New Roman" w:hAnsiTheme="minorHAnsi" w:cstheme="minorHAnsi"/>
                <w:color w:val="333333"/>
                <w:lang w:eastAsia="es-CO"/>
              </w:rPr>
              <w:t xml:space="preserve">Esta república existió jurídicamente entre 1821 y 1831 y se configuró a partir de la unión de las anteriores entidades administrativas del Virreinato de la Nueva Granada, la Capitanía General de Venezuela, la Real Audiencia de Quito y el Gobierno de Guayaquil.​ Su superficie correspondía a los territorios de las actuales repúblicas de Colombia, Ecuador, Panamá y Venezuela, incluyendo la Guayana </w:t>
            </w:r>
            <w:proofErr w:type="spellStart"/>
            <w:r w:rsidRPr="0090250F">
              <w:rPr>
                <w:rFonts w:asciiTheme="minorHAnsi" w:eastAsia="Times New Roman" w:hAnsiTheme="minorHAnsi" w:cstheme="minorHAnsi"/>
                <w:color w:val="333333"/>
                <w:lang w:eastAsia="es-CO"/>
              </w:rPr>
              <w:t>Esequiba</w:t>
            </w:r>
            <w:proofErr w:type="spellEnd"/>
            <w:r w:rsidRPr="0090250F">
              <w:rPr>
                <w:rFonts w:asciiTheme="minorHAnsi" w:eastAsia="Times New Roman" w:hAnsiTheme="minorHAnsi" w:cstheme="minorHAnsi"/>
                <w:color w:val="333333"/>
                <w:lang w:eastAsia="es-CO"/>
              </w:rPr>
              <w:t xml:space="preserve">, en reclamación </w:t>
            </w:r>
            <w:proofErr w:type="spellStart"/>
            <w:r w:rsidRPr="0090250F">
              <w:rPr>
                <w:rFonts w:asciiTheme="minorHAnsi" w:eastAsia="Times New Roman" w:hAnsiTheme="minorHAnsi" w:cstheme="minorHAnsi"/>
                <w:color w:val="333333"/>
                <w:lang w:eastAsia="es-CO"/>
              </w:rPr>
              <w:t>guyano</w:t>
            </w:r>
            <w:proofErr w:type="spellEnd"/>
            <w:r w:rsidRPr="0090250F">
              <w:rPr>
                <w:rFonts w:asciiTheme="minorHAnsi" w:eastAsia="Times New Roman" w:hAnsiTheme="minorHAnsi" w:cstheme="minorHAnsi"/>
                <w:color w:val="333333"/>
                <w:lang w:eastAsia="es-CO"/>
              </w:rPr>
              <w:t>-venezolana y otros territorios que pasaron a Brasil, Perú, Nicaragua y Honduras por acuerdos internacionales celebrados entre estos países y las repúblicas surgidas de la disolución de la Gran Colombia en 1831 dando nacimiento a tres naciones, Venezuela, Ecuador y Nueva Granada.</w:t>
            </w:r>
          </w:p>
          <w:p w:rsidR="0090250F" w:rsidRPr="0090250F" w:rsidRDefault="0090250F" w:rsidP="0090250F">
            <w:pPr>
              <w:shd w:val="clear" w:color="auto" w:fill="FFFFFF"/>
              <w:jc w:val="both"/>
              <w:textAlignment w:val="baseline"/>
              <w:rPr>
                <w:rFonts w:asciiTheme="minorHAnsi" w:eastAsia="Times New Roman" w:hAnsiTheme="minorHAnsi" w:cstheme="minorHAnsi"/>
                <w:color w:val="333333"/>
                <w:lang w:eastAsia="es-CO"/>
              </w:rPr>
            </w:pPr>
            <w:r w:rsidRPr="0090250F">
              <w:rPr>
                <w:rFonts w:asciiTheme="minorHAnsi" w:eastAsia="Times New Roman" w:hAnsiTheme="minorHAnsi" w:cstheme="minorHAnsi"/>
                <w:color w:val="333333"/>
                <w:lang w:eastAsia="es-CO"/>
              </w:rPr>
              <w:t>Entre 1832 y 1858 se llamó República de la Nueva Granada, comprendiendo las actuales Panamá y Colombia. En 1863 pasó a llamarse Estados Unidos de Colombia hasta que en 1886 adoptó el nombre definitivo de República de Colombia. En 1903 se separó de Panamá por las presiones ejercidas por los Estados Unidos.</w:t>
            </w:r>
          </w:p>
          <w:p w:rsidR="0090250F" w:rsidRPr="0090250F" w:rsidRDefault="0090250F" w:rsidP="0090250F">
            <w:pPr>
              <w:shd w:val="clear" w:color="auto" w:fill="FFFFFF"/>
              <w:jc w:val="both"/>
              <w:textAlignment w:val="baseline"/>
              <w:rPr>
                <w:rFonts w:asciiTheme="minorHAnsi" w:eastAsia="Times New Roman" w:hAnsiTheme="minorHAnsi" w:cstheme="minorHAnsi"/>
                <w:color w:val="333333"/>
                <w:lang w:eastAsia="es-CO"/>
              </w:rPr>
            </w:pPr>
            <w:r w:rsidRPr="0090250F">
              <w:rPr>
                <w:rFonts w:asciiTheme="minorHAnsi" w:eastAsia="Times New Roman" w:hAnsiTheme="minorHAnsi" w:cstheme="minorHAnsi"/>
                <w:color w:val="333333"/>
                <w:lang w:eastAsia="es-CO"/>
              </w:rPr>
              <w:t>Diversos periodos dictatoriales dieron origen a un fuerte movimiento guerrillero que originó las FARC, las fuerzas armadas revolucionarias de Colombia. Entre 2012 y 2016 se lograron una serie de acuerdos de paz, pero la inestabilidad guerrillera continúa en la actualidad.</w:t>
            </w:r>
          </w:p>
          <w:p w:rsidR="0090250F" w:rsidRDefault="0090250F" w:rsidP="0090250F">
            <w:pPr>
              <w:rPr>
                <w:rFonts w:asciiTheme="minorHAnsi" w:eastAsia="Times New Roman" w:hAnsiTheme="minorHAnsi" w:cstheme="minorHAnsi"/>
                <w:b/>
                <w:bCs/>
                <w:color w:val="0000FF"/>
                <w:bdr w:val="none" w:sz="0" w:space="0" w:color="auto" w:frame="1"/>
                <w:lang w:eastAsia="es-CO"/>
              </w:rPr>
            </w:pPr>
            <w:r w:rsidRPr="0090250F">
              <w:rPr>
                <w:rFonts w:asciiTheme="minorHAnsi" w:eastAsia="Times New Roman" w:hAnsiTheme="minorHAnsi" w:cstheme="minorHAnsi"/>
                <w:b/>
                <w:bCs/>
                <w:color w:val="0000FF"/>
                <w:bdr w:val="none" w:sz="0" w:space="0" w:color="auto" w:frame="1"/>
                <w:lang w:eastAsia="es-CO"/>
              </w:rPr>
              <w:t>                                                                                                    Bogotá</w:t>
            </w:r>
          </w:p>
          <w:p w:rsidR="0090250F" w:rsidRPr="0090250F" w:rsidRDefault="006B0817" w:rsidP="0090250F">
            <w:pPr>
              <w:rPr>
                <w:rFonts w:asciiTheme="minorHAnsi" w:eastAsia="Times New Roman" w:hAnsiTheme="minorHAnsi" w:cstheme="minorHAnsi"/>
                <w:b/>
                <w:noProof/>
                <w:color w:val="000000"/>
                <w:lang w:val="es-ES"/>
              </w:rPr>
            </w:pPr>
            <w:r w:rsidRPr="0090250F">
              <w:rPr>
                <w:rFonts w:asciiTheme="minorHAnsi" w:eastAsia="Times New Roman" w:hAnsiTheme="minorHAnsi" w:cstheme="minorHAnsi"/>
                <w:noProof/>
                <w:color w:val="0066CC"/>
                <w:bdr w:val="none" w:sz="0" w:space="0" w:color="auto" w:frame="1"/>
                <w:lang w:eastAsia="es-CO"/>
              </w:rPr>
              <w:drawing>
                <wp:anchor distT="0" distB="0" distL="114300" distR="114300" simplePos="0" relativeHeight="251661312" behindDoc="1" locked="0" layoutInCell="1" allowOverlap="1" wp14:anchorId="45793FBC" wp14:editId="578EEB88">
                  <wp:simplePos x="0" y="0"/>
                  <wp:positionH relativeFrom="column">
                    <wp:posOffset>3668395</wp:posOffset>
                  </wp:positionH>
                  <wp:positionV relativeFrom="paragraph">
                    <wp:posOffset>-3384550</wp:posOffset>
                  </wp:positionV>
                  <wp:extent cx="2862580" cy="3831590"/>
                  <wp:effectExtent l="0" t="0" r="0" b="0"/>
                  <wp:wrapTight wrapText="bothSides">
                    <wp:wrapPolygon edited="0">
                      <wp:start x="0" y="0"/>
                      <wp:lineTo x="0" y="21478"/>
                      <wp:lineTo x="21418" y="21478"/>
                      <wp:lineTo x="21418" y="0"/>
                      <wp:lineTo x="0" y="0"/>
                    </wp:wrapPolygon>
                  </wp:wrapTight>
                  <wp:docPr id="12" name="Imagen 12" descr="https://usercontent.one/wp/www.historiadelasinfonia.es/wp-content/uploads/2021/04/Arista-en-entre-Ritabuba-Norte-Negro-y-Blanco.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sercontent.one/wp/www.historiadelasinfonia.es/wp-content/uploads/2021/04/Arista-en-entre-Ritabuba-Norte-Negro-y-Blanco.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2580" cy="3831590"/>
                          </a:xfrm>
                          <a:prstGeom prst="rect">
                            <a:avLst/>
                          </a:prstGeom>
                          <a:noFill/>
                          <a:ln>
                            <a:noFill/>
                          </a:ln>
                        </pic:spPr>
                      </pic:pic>
                    </a:graphicData>
                  </a:graphic>
                  <wp14:sizeRelH relativeFrom="page">
                    <wp14:pctWidth>0</wp14:pctWidth>
                  </wp14:sizeRelH>
                  <wp14:sizeRelV relativeFrom="page">
                    <wp14:pctHeight>0</wp14:pctHeight>
                  </wp14:sizeRelV>
                </wp:anchor>
              </w:drawing>
            </w:r>
            <w:r w:rsidR="0090250F" w:rsidRPr="0090250F">
              <w:rPr>
                <w:rFonts w:asciiTheme="minorHAnsi" w:eastAsia="Times New Roman" w:hAnsiTheme="minorHAnsi" w:cstheme="minorHAnsi"/>
                <w:b/>
                <w:noProof/>
                <w:color w:val="000000"/>
                <w:lang w:val="es-ES"/>
              </w:rPr>
              <w:t>ÁREA Y LIMITES</w:t>
            </w:r>
          </w:p>
          <w:p w:rsidR="0090250F" w:rsidRPr="0090250F" w:rsidRDefault="0090250F" w:rsidP="0090250F">
            <w:pPr>
              <w:jc w:val="both"/>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t>Colombia tiene un área de 1.141.748 kilómetros cuadrados, un alto porcentaje está formado por la Región Amazónica</w:t>
            </w:r>
          </w:p>
          <w:p w:rsidR="0090250F" w:rsidRPr="0090250F" w:rsidRDefault="0090250F" w:rsidP="0090250F">
            <w:pPr>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lastRenderedPageBreak/>
              <w:t>Sus límites terrestres son:</w:t>
            </w:r>
          </w:p>
          <w:p w:rsidR="0090250F" w:rsidRPr="0090250F" w:rsidRDefault="0090250F" w:rsidP="0090250F">
            <w:pPr>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t>Norte: Mar Caribe</w:t>
            </w:r>
          </w:p>
          <w:p w:rsidR="0090250F" w:rsidRPr="0090250F" w:rsidRDefault="0090250F" w:rsidP="0090250F">
            <w:pPr>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t>Oriente: Venezuela y Brasil</w:t>
            </w:r>
          </w:p>
          <w:p w:rsidR="0090250F" w:rsidRPr="0090250F" w:rsidRDefault="0090250F" w:rsidP="0090250F">
            <w:pPr>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t>Sur: Ecuador y Perú</w:t>
            </w:r>
          </w:p>
          <w:p w:rsidR="0090250F" w:rsidRPr="0090250F" w:rsidRDefault="0090250F" w:rsidP="0090250F">
            <w:pPr>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t>Occidente: Océano Pacífico y Panamá, país que antiguamente, antes de la construcción del Canal, fue parte del territorio colombiano.</w:t>
            </w:r>
          </w:p>
          <w:p w:rsidR="0090250F" w:rsidRPr="0090250F" w:rsidRDefault="0090250F" w:rsidP="0090250F">
            <w:pPr>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t>En su superficie Oceánica limita con varios países de América Central.</w:t>
            </w:r>
          </w:p>
          <w:p w:rsidR="0090250F" w:rsidRPr="0090250F" w:rsidRDefault="0090250F" w:rsidP="0090250F">
            <w:pPr>
              <w:rPr>
                <w:rFonts w:asciiTheme="minorHAnsi" w:eastAsia="Times New Roman" w:hAnsiTheme="minorHAnsi" w:cstheme="minorHAnsi"/>
                <w:b/>
                <w:noProof/>
                <w:color w:val="000000"/>
                <w:lang w:val="es-ES"/>
              </w:rPr>
            </w:pPr>
            <w:r w:rsidRPr="0090250F">
              <w:rPr>
                <w:rFonts w:asciiTheme="minorHAnsi" w:eastAsia="Times New Roman" w:hAnsiTheme="minorHAnsi" w:cstheme="minorHAnsi"/>
                <w:b/>
                <w:noProof/>
                <w:color w:val="000000"/>
                <w:lang w:val="es-ES"/>
              </w:rPr>
              <w:t>REGIONES DE COLOMBIA</w:t>
            </w:r>
            <w:r>
              <w:rPr>
                <w:noProof/>
                <w:lang w:eastAsia="es-CO"/>
              </w:rPr>
              <w:t xml:space="preserve"> </w:t>
            </w:r>
          </w:p>
          <w:p w:rsidR="0090250F" w:rsidRPr="0090250F" w:rsidRDefault="0090250F" w:rsidP="0090250F">
            <w:pPr>
              <w:rPr>
                <w:rFonts w:asciiTheme="minorHAnsi" w:eastAsia="Times New Roman" w:hAnsiTheme="minorHAnsi" w:cstheme="minorHAnsi"/>
                <w:noProof/>
                <w:color w:val="000000"/>
                <w:lang w:val="es-ES"/>
              </w:rPr>
            </w:pPr>
            <w:r>
              <w:rPr>
                <w:noProof/>
                <w:lang w:eastAsia="es-CO"/>
              </w:rPr>
              <w:drawing>
                <wp:anchor distT="0" distB="0" distL="114300" distR="114300" simplePos="0" relativeHeight="251664384" behindDoc="1" locked="0" layoutInCell="1" allowOverlap="1" wp14:anchorId="7FCAA53A" wp14:editId="1C31ABA4">
                  <wp:simplePos x="0" y="0"/>
                  <wp:positionH relativeFrom="column">
                    <wp:posOffset>-11430</wp:posOffset>
                  </wp:positionH>
                  <wp:positionV relativeFrom="paragraph">
                    <wp:posOffset>523240</wp:posOffset>
                  </wp:positionV>
                  <wp:extent cx="1905000" cy="6259195"/>
                  <wp:effectExtent l="0" t="0" r="0" b="8255"/>
                  <wp:wrapTight wrapText="bothSides">
                    <wp:wrapPolygon edited="0">
                      <wp:start x="0" y="0"/>
                      <wp:lineTo x="0" y="21563"/>
                      <wp:lineTo x="21384" y="21563"/>
                      <wp:lineTo x="21384" y="0"/>
                      <wp:lineTo x="0" y="0"/>
                    </wp:wrapPolygon>
                  </wp:wrapTight>
                  <wp:docPr id="15" name="Imagen 15" descr="colombia paisa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lombia paisaj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6259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250F">
              <w:rPr>
                <w:rFonts w:asciiTheme="minorHAnsi" w:eastAsia="Times New Roman" w:hAnsiTheme="minorHAnsi" w:cstheme="minorHAnsi"/>
                <w:noProof/>
                <w:color w:val="000000"/>
                <w:lang w:val="es-ES"/>
              </w:rPr>
              <w:t>Colombia está dividida en cinco Regiones principales de acuerdo con su ubicación, dentro de las cuales se encuentran los 32 departamentos que constituyen su división territorial:</w:t>
            </w:r>
          </w:p>
          <w:p w:rsidR="0090250F" w:rsidRPr="0090250F" w:rsidRDefault="0090250F" w:rsidP="0090250F">
            <w:pPr>
              <w:rPr>
                <w:rFonts w:asciiTheme="minorHAnsi" w:eastAsia="Times New Roman" w:hAnsiTheme="minorHAnsi" w:cstheme="minorHAnsi"/>
                <w:b/>
                <w:noProof/>
                <w:color w:val="000000"/>
                <w:lang w:val="es-ES"/>
              </w:rPr>
            </w:pPr>
            <w:r w:rsidRPr="0090250F">
              <w:rPr>
                <w:rFonts w:asciiTheme="minorHAnsi" w:eastAsia="Times New Roman" w:hAnsiTheme="minorHAnsi" w:cstheme="minorHAnsi"/>
                <w:b/>
                <w:noProof/>
                <w:color w:val="000000"/>
                <w:lang w:val="es-ES"/>
              </w:rPr>
              <w:t>REGIÓN ANDINA</w:t>
            </w:r>
          </w:p>
          <w:p w:rsidR="0090250F" w:rsidRPr="0090250F" w:rsidRDefault="0090250F" w:rsidP="0090250F">
            <w:pPr>
              <w:rPr>
                <w:rFonts w:asciiTheme="minorHAnsi" w:eastAsia="Times New Roman" w:hAnsiTheme="minorHAnsi" w:cstheme="minorHAnsi"/>
                <w:noProof/>
                <w:color w:val="000000"/>
                <w:lang w:val="es-ES"/>
              </w:rPr>
            </w:pPr>
            <w:r>
              <w:rPr>
                <w:noProof/>
                <w:lang w:eastAsia="es-CO"/>
              </w:rPr>
              <w:drawing>
                <wp:anchor distT="0" distB="0" distL="114300" distR="114300" simplePos="0" relativeHeight="251663360" behindDoc="1" locked="0" layoutInCell="1" allowOverlap="1" wp14:anchorId="73BC2F65" wp14:editId="15733526">
                  <wp:simplePos x="0" y="0"/>
                  <wp:positionH relativeFrom="column">
                    <wp:posOffset>4767580</wp:posOffset>
                  </wp:positionH>
                  <wp:positionV relativeFrom="paragraph">
                    <wp:posOffset>-2201545</wp:posOffset>
                  </wp:positionV>
                  <wp:extent cx="1817370" cy="2731770"/>
                  <wp:effectExtent l="0" t="0" r="0" b="0"/>
                  <wp:wrapTight wrapText="bothSides">
                    <wp:wrapPolygon edited="0">
                      <wp:start x="0" y="0"/>
                      <wp:lineTo x="0" y="21389"/>
                      <wp:lineTo x="21283" y="21389"/>
                      <wp:lineTo x="21283" y="0"/>
                      <wp:lineTo x="0" y="0"/>
                    </wp:wrapPolygon>
                  </wp:wrapTight>
                  <wp:docPr id="14" name="Imagen 14" descr="colombia paisa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lombia paisaj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7370" cy="2731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250F">
              <w:rPr>
                <w:rFonts w:asciiTheme="minorHAnsi" w:eastAsia="Times New Roman" w:hAnsiTheme="minorHAnsi" w:cstheme="minorHAnsi"/>
                <w:noProof/>
                <w:color w:val="000000"/>
                <w:lang w:val="es-ES"/>
              </w:rPr>
              <w:t>Formada por los diez (10) departamentos que se encuentran en la parte central del País, ubicados sobre las Cordilleras Occidental, Central y Oriental, ramales de la Cordillera de los Andes en Colombia, los cuales no tienen límites con el Mar Caribe, ni con el Océano Atlántico, a saber: Antioquia, Boyacá, Caldas, Cundinamarca, Huila, Norte de Santander, Quindío, Risaralda, Santander y Tolima.</w:t>
            </w:r>
          </w:p>
          <w:p w:rsidR="0090250F" w:rsidRPr="0090250F" w:rsidRDefault="0090250F" w:rsidP="0090250F">
            <w:pPr>
              <w:rPr>
                <w:rFonts w:asciiTheme="minorHAnsi" w:eastAsia="Times New Roman" w:hAnsiTheme="minorHAnsi" w:cstheme="minorHAnsi"/>
                <w:b/>
                <w:noProof/>
                <w:color w:val="000000"/>
                <w:lang w:val="es-ES"/>
              </w:rPr>
            </w:pPr>
            <w:r w:rsidRPr="0090250F">
              <w:rPr>
                <w:rFonts w:asciiTheme="minorHAnsi" w:eastAsia="Times New Roman" w:hAnsiTheme="minorHAnsi" w:cstheme="minorHAnsi"/>
                <w:b/>
                <w:noProof/>
                <w:color w:val="000000"/>
                <w:lang w:val="es-ES"/>
              </w:rPr>
              <w:t>REGIÓN AMAZONAS</w:t>
            </w:r>
          </w:p>
          <w:p w:rsidR="0090250F" w:rsidRPr="0090250F" w:rsidRDefault="006B0817" w:rsidP="0090250F">
            <w:pPr>
              <w:rPr>
                <w:rFonts w:asciiTheme="minorHAnsi" w:eastAsia="Times New Roman" w:hAnsiTheme="minorHAnsi" w:cstheme="minorHAnsi"/>
                <w:noProof/>
                <w:color w:val="000000"/>
                <w:lang w:val="es-ES"/>
              </w:rPr>
            </w:pPr>
            <w:r>
              <w:rPr>
                <w:noProof/>
                <w:lang w:eastAsia="es-CO"/>
              </w:rPr>
              <w:drawing>
                <wp:anchor distT="0" distB="0" distL="114300" distR="114300" simplePos="0" relativeHeight="251667456" behindDoc="1" locked="0" layoutInCell="1" allowOverlap="1" wp14:anchorId="54CE5148" wp14:editId="0A1124B5">
                  <wp:simplePos x="0" y="0"/>
                  <wp:positionH relativeFrom="column">
                    <wp:posOffset>1472565</wp:posOffset>
                  </wp:positionH>
                  <wp:positionV relativeFrom="paragraph">
                    <wp:posOffset>44450</wp:posOffset>
                  </wp:positionV>
                  <wp:extent cx="3025775" cy="2273935"/>
                  <wp:effectExtent l="0" t="0" r="3175" b="0"/>
                  <wp:wrapTight wrapText="bothSides">
                    <wp:wrapPolygon edited="0">
                      <wp:start x="0" y="0"/>
                      <wp:lineTo x="0" y="21353"/>
                      <wp:lineTo x="21487" y="21353"/>
                      <wp:lineTo x="21487" y="0"/>
                      <wp:lineTo x="0" y="0"/>
                    </wp:wrapPolygon>
                  </wp:wrapTight>
                  <wp:docPr id="18" name="Imagen 18" descr="Mapa de las REGIONES NATURALES de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pa de las REGIONES NATURALES de Colomb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25775" cy="2273935"/>
                          </a:xfrm>
                          <a:prstGeom prst="rect">
                            <a:avLst/>
                          </a:prstGeom>
                          <a:noFill/>
                          <a:ln>
                            <a:noFill/>
                          </a:ln>
                        </pic:spPr>
                      </pic:pic>
                    </a:graphicData>
                  </a:graphic>
                  <wp14:sizeRelH relativeFrom="page">
                    <wp14:pctWidth>0</wp14:pctWidth>
                  </wp14:sizeRelH>
                  <wp14:sizeRelV relativeFrom="page">
                    <wp14:pctHeight>0</wp14:pctHeight>
                  </wp14:sizeRelV>
                </wp:anchor>
              </w:drawing>
            </w:r>
            <w:r w:rsidR="0090250F" w:rsidRPr="0090250F">
              <w:rPr>
                <w:rFonts w:asciiTheme="minorHAnsi" w:eastAsia="Times New Roman" w:hAnsiTheme="minorHAnsi" w:cstheme="minorHAnsi"/>
                <w:noProof/>
                <w:color w:val="000000"/>
                <w:lang w:val="es-ES"/>
              </w:rPr>
              <w:t>Es la región más extensa, pero también la menos poblada de Colombia, está formada por los seis (6) departamentos que se encuentran en el Sureste del País, en los límites con Brasil, Ecuador y Perú, en el área de influencia del Río Amazonas y del pulmón del mundo la Selva Amazónica, de lo cual recibe su nombre, estos departamentos son: Amazonas, Caquetá, Guainía, Guaviare, Putumayo y Vaupés.</w:t>
            </w:r>
          </w:p>
          <w:p w:rsidR="0090250F" w:rsidRPr="0090250F" w:rsidRDefault="0090250F" w:rsidP="0090250F">
            <w:pPr>
              <w:rPr>
                <w:rFonts w:asciiTheme="minorHAnsi" w:eastAsia="Times New Roman" w:hAnsiTheme="minorHAnsi" w:cstheme="minorHAnsi"/>
                <w:b/>
                <w:noProof/>
                <w:color w:val="000000"/>
                <w:lang w:val="es-ES"/>
              </w:rPr>
            </w:pPr>
            <w:r w:rsidRPr="0090250F">
              <w:rPr>
                <w:rFonts w:asciiTheme="minorHAnsi" w:eastAsia="Times New Roman" w:hAnsiTheme="minorHAnsi" w:cstheme="minorHAnsi"/>
                <w:b/>
                <w:noProof/>
                <w:color w:val="000000"/>
                <w:lang w:val="es-ES"/>
              </w:rPr>
              <w:t>REGIÓN CARIBE</w:t>
            </w:r>
          </w:p>
          <w:p w:rsidR="0090250F" w:rsidRPr="0090250F" w:rsidRDefault="0090250F" w:rsidP="0090250F">
            <w:pPr>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t>La constituyen los ocho (8) departamentos que se encuentran en la parte Norte del País, limitando con el Mar Caribe, uno de los cuales se encuentra dentro del mar territorial de Colombia; el único departamento de esta región que no tiene límites con el Mar Caribe es el del Cesar, el cual antes de su creación formaba parte del Departamento del Magdalena, estos departamentos son: Atlántico, Bolívar, Cesar, Córdoba, La Guajira, Magdalena, Sucre y el departamento formado por el archipiélago de las Islas de San Andrés, Providencia y Santa Catalina.</w:t>
            </w:r>
            <w:r w:rsidR="006B0817">
              <w:rPr>
                <w:noProof/>
                <w:lang w:eastAsia="es-CO"/>
              </w:rPr>
              <w:t xml:space="preserve"> </w:t>
            </w:r>
          </w:p>
          <w:p w:rsidR="0090250F" w:rsidRPr="0090250F" w:rsidRDefault="0090250F" w:rsidP="0090250F">
            <w:pPr>
              <w:rPr>
                <w:rFonts w:asciiTheme="minorHAnsi" w:eastAsia="Times New Roman" w:hAnsiTheme="minorHAnsi" w:cstheme="minorHAnsi"/>
                <w:b/>
                <w:noProof/>
                <w:color w:val="000000"/>
                <w:lang w:val="es-ES"/>
              </w:rPr>
            </w:pPr>
            <w:r w:rsidRPr="0090250F">
              <w:rPr>
                <w:rFonts w:asciiTheme="minorHAnsi" w:eastAsia="Times New Roman" w:hAnsiTheme="minorHAnsi" w:cstheme="minorHAnsi"/>
                <w:b/>
                <w:noProof/>
                <w:color w:val="000000"/>
                <w:lang w:val="es-ES"/>
              </w:rPr>
              <w:t>REGIÓN ORINOQUIA</w:t>
            </w:r>
          </w:p>
          <w:p w:rsidR="0090250F" w:rsidRPr="0090250F" w:rsidRDefault="0090250F" w:rsidP="0090250F">
            <w:pPr>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t xml:space="preserve">Conocida también como los Llanos Orientales de Colombia, esta formada por los cuatro (4) departamentos que se encuentran en la zona Centro Oriental de </w:t>
            </w:r>
            <w:r w:rsidRPr="0090250F">
              <w:rPr>
                <w:rFonts w:asciiTheme="minorHAnsi" w:eastAsia="Times New Roman" w:hAnsiTheme="minorHAnsi" w:cstheme="minorHAnsi"/>
                <w:noProof/>
                <w:color w:val="000000"/>
                <w:lang w:val="es-ES"/>
              </w:rPr>
              <w:lastRenderedPageBreak/>
              <w:t>Colombia, entre el piedemonte de la Cordillera Oriental, la frontera con Venezuela y la Región Amazonas, sus ríos forman parte de la cuenca del Río Orinoco, de lo cual deriva su nombre: Arauca, Casanare, Meta y Vichada.</w:t>
            </w:r>
          </w:p>
          <w:p w:rsidR="0090250F" w:rsidRPr="0090250F" w:rsidRDefault="0090250F" w:rsidP="0090250F">
            <w:pPr>
              <w:rPr>
                <w:rFonts w:asciiTheme="minorHAnsi" w:eastAsia="Times New Roman" w:hAnsiTheme="minorHAnsi" w:cstheme="minorHAnsi"/>
                <w:b/>
                <w:noProof/>
                <w:color w:val="000000"/>
                <w:lang w:val="es-ES"/>
              </w:rPr>
            </w:pPr>
            <w:r w:rsidRPr="0090250F">
              <w:rPr>
                <w:rFonts w:asciiTheme="minorHAnsi" w:eastAsia="Times New Roman" w:hAnsiTheme="minorHAnsi" w:cstheme="minorHAnsi"/>
                <w:b/>
                <w:noProof/>
                <w:color w:val="000000"/>
                <w:lang w:val="es-ES"/>
              </w:rPr>
              <w:t>REGIÓN PACÍFICO</w:t>
            </w:r>
          </w:p>
          <w:p w:rsidR="0090250F" w:rsidRPr="0090250F" w:rsidRDefault="0090250F" w:rsidP="0090250F">
            <w:pPr>
              <w:rPr>
                <w:rFonts w:asciiTheme="minorHAnsi" w:eastAsia="Times New Roman" w:hAnsiTheme="minorHAnsi" w:cstheme="minorHAnsi"/>
                <w:noProof/>
                <w:color w:val="000000"/>
                <w:lang w:val="es-ES"/>
              </w:rPr>
            </w:pPr>
            <w:r w:rsidRPr="0090250F">
              <w:rPr>
                <w:rFonts w:asciiTheme="minorHAnsi" w:eastAsia="Times New Roman" w:hAnsiTheme="minorHAnsi" w:cstheme="minorHAnsi"/>
                <w:noProof/>
                <w:color w:val="000000"/>
                <w:lang w:val="es-ES"/>
              </w:rPr>
              <w:t>Formada por los cuatro (4) departamentos que limitan con el Océano Pacífico, en la parte Occidental y en límite con Ecuador en la parte suroccidental de Colombia, parte de su territorio se encuentra dentro de la Cordillera Occidental, estos departamentos son: Cauca, Choco, Nariño y Valle del Cauca.</w:t>
            </w:r>
          </w:p>
          <w:p w:rsidR="0090250F" w:rsidRPr="0090250F" w:rsidRDefault="0090250F" w:rsidP="0090250F">
            <w:pPr>
              <w:rPr>
                <w:rFonts w:asciiTheme="minorHAnsi" w:eastAsia="Times New Roman" w:hAnsiTheme="minorHAnsi" w:cstheme="minorHAnsi"/>
                <w:noProof/>
                <w:color w:val="000000"/>
                <w:lang w:val="es-ES"/>
              </w:rPr>
            </w:pPr>
          </w:p>
          <w:p w:rsidR="006E5A57" w:rsidRPr="006E5A57" w:rsidRDefault="006E5A57" w:rsidP="006E5A57">
            <w:pPr>
              <w:rPr>
                <w:rFonts w:asciiTheme="minorHAnsi" w:eastAsia="Times New Roman" w:hAnsiTheme="minorHAnsi" w:cstheme="minorHAnsi"/>
                <w:b/>
                <w:noProof/>
                <w:color w:val="000000"/>
                <w:lang w:val="es-ES"/>
              </w:rPr>
            </w:pPr>
            <w:r w:rsidRPr="006E5A57">
              <w:rPr>
                <w:rFonts w:asciiTheme="minorHAnsi" w:eastAsia="Times New Roman" w:hAnsiTheme="minorHAnsi" w:cstheme="minorHAnsi"/>
                <w:b/>
                <w:noProof/>
                <w:color w:val="000000"/>
                <w:lang w:val="es-ES"/>
              </w:rPr>
              <w:t>HIDROGRAFÍA</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Colombia ocupa uno de los primeros lugares a nivel mundial por su gran riqueza hídrica, constituida por sus Ríos, quebradas, arroyos, la mayoría de los cuales nacen en su territorio.</w:t>
            </w:r>
          </w:p>
          <w:p w:rsidR="006E5A57" w:rsidRPr="006E5A57" w:rsidRDefault="006E5A57" w:rsidP="006E5A57">
            <w:pPr>
              <w:jc w:val="both"/>
              <w:rPr>
                <w:rFonts w:asciiTheme="minorHAnsi" w:eastAsia="Times New Roman" w:hAnsiTheme="minorHAnsi" w:cstheme="minorHAnsi"/>
                <w:noProof/>
                <w:color w:val="000000"/>
                <w:lang w:val="es-ES"/>
              </w:rPr>
            </w:pPr>
            <w:r>
              <w:rPr>
                <w:noProof/>
                <w:lang w:eastAsia="es-CO"/>
              </w:rPr>
              <w:drawing>
                <wp:anchor distT="0" distB="0" distL="114300" distR="114300" simplePos="0" relativeHeight="251665408" behindDoc="1" locked="0" layoutInCell="1" allowOverlap="1" wp14:anchorId="11B2E1EF" wp14:editId="16923B15">
                  <wp:simplePos x="0" y="0"/>
                  <wp:positionH relativeFrom="column">
                    <wp:posOffset>4636770</wp:posOffset>
                  </wp:positionH>
                  <wp:positionV relativeFrom="paragraph">
                    <wp:posOffset>207645</wp:posOffset>
                  </wp:positionV>
                  <wp:extent cx="1905000" cy="7597775"/>
                  <wp:effectExtent l="0" t="0" r="0" b="3175"/>
                  <wp:wrapTight wrapText="bothSides">
                    <wp:wrapPolygon edited="0">
                      <wp:start x="0" y="0"/>
                      <wp:lineTo x="0" y="21555"/>
                      <wp:lineTo x="21384" y="21555"/>
                      <wp:lineTo x="21384" y="0"/>
                      <wp:lineTo x="0" y="0"/>
                    </wp:wrapPolygon>
                  </wp:wrapTight>
                  <wp:docPr id="16" name="Imagen 16" descr="colombia paisa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lombia paisaj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0" cy="7597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A57">
              <w:rPr>
                <w:rFonts w:asciiTheme="minorHAnsi" w:eastAsia="Times New Roman" w:hAnsiTheme="minorHAnsi" w:cstheme="minorHAnsi"/>
                <w:noProof/>
                <w:color w:val="000000"/>
                <w:lang w:val="es-ES"/>
              </w:rPr>
              <w:t>Tiene vertientes hacía el Río Amazonas, el Río Orinoco, el Mar Caribe, el Océano Pacífico y hacía el río Catatumbo antes de su ingreso a Venezuela.</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Sus principales ríos son El Magdalena que recorre el país de Sur a Norte, entregando sus aguas al Mar Caribe, siendo navegable en gran parte de su extensión, creando numerosos valles, El Cauca, El Atrato considerado uno de los más caudalosos del mundo y que forma prácticamente un canal natural entre el Océano Pacífico y el Atlántico en la zona del Darién cerca a los limites con Panamá, El Caqueta, El Meta.</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Otros Ríos constituyen fronteras naturales entre sus departamentos y otro como El Chicamocha forma un maravilloso cañón, que fue preseleccionado como una de las Maravillas Naturales del Mundo,</w:t>
            </w:r>
            <w:r>
              <w:rPr>
                <w:rFonts w:asciiTheme="minorHAnsi" w:eastAsia="Times New Roman" w:hAnsiTheme="minorHAnsi" w:cstheme="minorHAnsi"/>
                <w:noProof/>
                <w:color w:val="000000"/>
                <w:lang w:val="es-ES"/>
              </w:rPr>
              <w:t xml:space="preserve"> </w:t>
            </w:r>
            <w:r w:rsidRPr="006E5A57">
              <w:rPr>
                <w:rFonts w:asciiTheme="minorHAnsi" w:eastAsia="Times New Roman" w:hAnsiTheme="minorHAnsi" w:cstheme="minorHAnsi"/>
                <w:noProof/>
                <w:color w:val="000000"/>
                <w:lang w:val="es-ES"/>
              </w:rPr>
              <w:t>También su territorio lo recorren grandes ríos que constituyen su frontera natural con otros países como: El Amazonas con Brasil y Perú, Ríos Orinoco y Arauca con Venezuela, Río Putumayo con Perú, el Río San Juan con Ecuador.</w:t>
            </w:r>
          </w:p>
          <w:p w:rsidR="006E5A57" w:rsidRPr="006E5A57" w:rsidRDefault="006E5A57" w:rsidP="006E5A57">
            <w:pPr>
              <w:rPr>
                <w:rFonts w:asciiTheme="minorHAnsi" w:eastAsia="Times New Roman" w:hAnsiTheme="minorHAnsi" w:cstheme="minorHAnsi"/>
                <w:b/>
                <w:noProof/>
                <w:color w:val="000000"/>
                <w:lang w:val="es-ES"/>
              </w:rPr>
            </w:pPr>
            <w:r w:rsidRPr="006E5A57">
              <w:rPr>
                <w:rFonts w:asciiTheme="minorHAnsi" w:eastAsia="Times New Roman" w:hAnsiTheme="minorHAnsi" w:cstheme="minorHAnsi"/>
                <w:b/>
                <w:noProof/>
                <w:color w:val="000000"/>
                <w:lang w:val="es-ES"/>
              </w:rPr>
              <w:t>POBLACIÓN</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La mayor riqueza de Colombia está constituida por su población de casi 46 millones de habitantes, gente trabajadora, emprendedora, cordial, amable, hospitalaria. Constituida en la gran mayoría por la mezcla de las razas Blanca, Negra e Indígena, siendo los mestizos, mezcla de Blanco con Indígena, con casi un 60%, la mayor parte de su población. Aún hay numerosas tribus indígenas, especialmente en las Regiones Amazonas y Orinoquia, que aún conservan sus costumbres y tradiciones</w:t>
            </w:r>
            <w:r>
              <w:rPr>
                <w:rFonts w:asciiTheme="minorHAnsi" w:eastAsia="Times New Roman" w:hAnsiTheme="minorHAnsi" w:cstheme="minorHAnsi"/>
                <w:noProof/>
                <w:color w:val="000000"/>
                <w:lang w:val="es-ES"/>
              </w:rPr>
              <w:t>.</w:t>
            </w:r>
          </w:p>
          <w:p w:rsidR="006E5A57" w:rsidRPr="006E5A57" w:rsidRDefault="006E5A57" w:rsidP="006E5A57">
            <w:pPr>
              <w:rPr>
                <w:rFonts w:asciiTheme="minorHAnsi" w:eastAsia="Times New Roman" w:hAnsiTheme="minorHAnsi" w:cstheme="minorHAnsi"/>
                <w:b/>
                <w:noProof/>
                <w:color w:val="000000"/>
                <w:lang w:val="es-ES"/>
              </w:rPr>
            </w:pPr>
            <w:r w:rsidRPr="006E5A57">
              <w:rPr>
                <w:rFonts w:asciiTheme="minorHAnsi" w:eastAsia="Times New Roman" w:hAnsiTheme="minorHAnsi" w:cstheme="minorHAnsi"/>
                <w:b/>
                <w:noProof/>
                <w:color w:val="000000"/>
                <w:lang w:val="es-ES"/>
              </w:rPr>
              <w:t>IDIOMA</w:t>
            </w:r>
          </w:p>
          <w:p w:rsidR="0090250F"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El idioma oficial de Colombia es el Español, pero aún los g</w:t>
            </w:r>
            <w:r>
              <w:t xml:space="preserve"> </w:t>
            </w:r>
            <w:r w:rsidRPr="006E5A57">
              <w:rPr>
                <w:rFonts w:asciiTheme="minorHAnsi" w:eastAsia="Times New Roman" w:hAnsiTheme="minorHAnsi" w:cstheme="minorHAnsi"/>
                <w:noProof/>
                <w:color w:val="000000"/>
                <w:lang w:val="es-ES"/>
              </w:rPr>
              <w:t>rupos indígenas conservan su lenguaje, siendo uno de los países con mayor cantidad de lenguas nativas en la actualidad.</w:t>
            </w:r>
          </w:p>
          <w:p w:rsidR="006E5A57" w:rsidRPr="006E5A57" w:rsidRDefault="006E5A57" w:rsidP="006E5A57">
            <w:pPr>
              <w:rPr>
                <w:rFonts w:asciiTheme="minorHAnsi" w:eastAsia="Times New Roman" w:hAnsiTheme="minorHAnsi" w:cstheme="minorHAnsi"/>
                <w:b/>
                <w:noProof/>
                <w:color w:val="000000"/>
                <w:lang w:val="es-ES"/>
              </w:rPr>
            </w:pPr>
            <w:r w:rsidRPr="006E5A57">
              <w:rPr>
                <w:rFonts w:asciiTheme="minorHAnsi" w:eastAsia="Times New Roman" w:hAnsiTheme="minorHAnsi" w:cstheme="minorHAnsi"/>
                <w:b/>
                <w:noProof/>
                <w:color w:val="000000"/>
                <w:lang w:val="es-ES"/>
              </w:rPr>
              <w:t>GOBIERNO Y DIVISIÓN TERRITORIAL</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Colombia es un país democrático, su actual presidente es Juan Manuel Santos.</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La Religión oficial es la Católica, existiendo libertad de cultos.</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Colombia está dividido territorialmente en 32 departamentos regidos por Gobernadores, cada Departamento está formado por Municipios regidos por Alcaldes, por corregimientos y por otras poblaciones menores.</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El Presidente, los Gobernadores y los Alcaldes son elegidos por voto popular.</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Sus principales ciudades son Bogotá, Cali Medellín, Barranquilla, Cartagena y Bucaramanga.</w:t>
            </w:r>
          </w:p>
          <w:p w:rsidR="006E5A57" w:rsidRPr="006E5A57" w:rsidRDefault="006E5A57" w:rsidP="006E5A57">
            <w:pPr>
              <w:rPr>
                <w:rFonts w:asciiTheme="minorHAnsi" w:eastAsia="Times New Roman" w:hAnsiTheme="minorHAnsi" w:cstheme="minorHAnsi"/>
                <w:b/>
                <w:noProof/>
                <w:color w:val="000000"/>
                <w:lang w:val="es-ES"/>
              </w:rPr>
            </w:pPr>
            <w:r w:rsidRPr="006E5A57">
              <w:rPr>
                <w:rFonts w:asciiTheme="minorHAnsi" w:eastAsia="Times New Roman" w:hAnsiTheme="minorHAnsi" w:cstheme="minorHAnsi"/>
                <w:b/>
                <w:noProof/>
                <w:color w:val="000000"/>
                <w:lang w:val="es-ES"/>
              </w:rPr>
              <w:t>MONEDA</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lastRenderedPageBreak/>
              <w:t>La moneda oficial de Colombia es el Peso Colombiano, con billetes de mil, dos mil, cinco mil, diez mil, veinte mil y cincuenta mil pesos y monedas de 20, 50, 100, 200 y 500 pesos.</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La tasa actual de cambio oscila alrededor de 2.000 pesos por 1 Dólar Americano.</w:t>
            </w:r>
          </w:p>
          <w:p w:rsidR="006E5A57" w:rsidRPr="006E5A57" w:rsidRDefault="006E5A57" w:rsidP="006E5A57">
            <w:pPr>
              <w:rPr>
                <w:rFonts w:asciiTheme="minorHAnsi" w:eastAsia="Times New Roman" w:hAnsiTheme="minorHAnsi" w:cstheme="minorHAnsi"/>
                <w:b/>
                <w:noProof/>
                <w:color w:val="000000"/>
                <w:lang w:val="es-ES"/>
              </w:rPr>
            </w:pPr>
            <w:r w:rsidRPr="006E5A57">
              <w:rPr>
                <w:rFonts w:asciiTheme="minorHAnsi" w:eastAsia="Times New Roman" w:hAnsiTheme="minorHAnsi" w:cstheme="minorHAnsi"/>
                <w:b/>
                <w:noProof/>
                <w:color w:val="000000"/>
                <w:lang w:val="es-ES"/>
              </w:rPr>
              <w:t>ECONOMÍA</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La economía de Colombia está basada en diversas actividades:</w:t>
            </w:r>
            <w:r>
              <w:rPr>
                <w:noProof/>
                <w:lang w:eastAsia="es-CO"/>
              </w:rPr>
              <w:t xml:space="preserve"> </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Agricultura: sus principales productos son el café, el cacao, las flores, el banano</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Minería: Petróleo, Oro, Esmeraldas, Carbón</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Comercio e Industria: Textiles, calzado, Productos alimenticios, automotriz</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Turismo: Con la recuperación de gran parte del territorio nacional y por las condiciones que brinda Colombia esta actividad se ha incrementado considerablemente en los últimos años</w:t>
            </w:r>
          </w:p>
          <w:p w:rsidR="006E5A57" w:rsidRPr="006E5A57" w:rsidRDefault="006E5A57" w:rsidP="006E5A57">
            <w:pPr>
              <w:rPr>
                <w:rFonts w:asciiTheme="minorHAnsi" w:eastAsia="Times New Roman" w:hAnsiTheme="minorHAnsi" w:cstheme="minorHAnsi"/>
                <w:b/>
                <w:noProof/>
                <w:color w:val="000000"/>
                <w:lang w:val="es-ES"/>
              </w:rPr>
            </w:pPr>
            <w:r w:rsidRPr="006E5A57">
              <w:rPr>
                <w:rFonts w:asciiTheme="minorHAnsi" w:eastAsia="Times New Roman" w:hAnsiTheme="minorHAnsi" w:cstheme="minorHAnsi"/>
                <w:b/>
                <w:noProof/>
                <w:color w:val="000000"/>
                <w:lang w:val="es-ES"/>
              </w:rPr>
              <w:t>CLIMA</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Por las características de su territorio y por su ubicación Colombia cuenta con una gran variedad de climas como son: selva tropical húmeda y lluviosa, clima tropical de sabana semi-húmedo, clima tropical de estepa, clima tropical desierto, clima tropical de montaña que se divide en cálido, templado, frío, de páramo y zonas glaciales, que hacen de este País un lugar privilegiado.</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Colombia tiene dos temporadas climáticas: Verano e Invierno, recibiendo esta última su nombre por ser la época de lluvias en el territorio, variando ligeramente de región a región.</w:t>
            </w:r>
          </w:p>
          <w:p w:rsidR="006E5A57" w:rsidRPr="006E5A57" w:rsidRDefault="006E5A57" w:rsidP="006E5A57">
            <w:pPr>
              <w:rPr>
                <w:rFonts w:asciiTheme="minorHAnsi" w:eastAsia="Times New Roman" w:hAnsiTheme="minorHAnsi" w:cstheme="minorHAnsi"/>
                <w:b/>
                <w:noProof/>
                <w:color w:val="000000"/>
                <w:lang w:val="es-ES"/>
              </w:rPr>
            </w:pPr>
            <w:r w:rsidRPr="006E5A57">
              <w:rPr>
                <w:rFonts w:asciiTheme="minorHAnsi" w:eastAsia="Times New Roman" w:hAnsiTheme="minorHAnsi" w:cstheme="minorHAnsi"/>
                <w:b/>
                <w:noProof/>
                <w:color w:val="000000"/>
                <w:lang w:val="es-ES"/>
              </w:rPr>
              <w:t>TURISMO</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Colombia es un sitio ideal para la práctica de las diversas categorías de Turismo:</w:t>
            </w:r>
          </w:p>
          <w:p w:rsidR="006E5A57" w:rsidRPr="006E5A57"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De sol y Playa: en sus numerosas playas en el Mar Caribe, en el Océano Pacífico y en sus numerosos Ríos.</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b/>
                <w:noProof/>
                <w:color w:val="000000"/>
                <w:lang w:val="es-ES"/>
              </w:rPr>
              <w:t>Ecoturismo:</w:t>
            </w:r>
            <w:r w:rsidRPr="006E5A57">
              <w:rPr>
                <w:rFonts w:asciiTheme="minorHAnsi" w:eastAsia="Times New Roman" w:hAnsiTheme="minorHAnsi" w:cstheme="minorHAnsi"/>
                <w:noProof/>
                <w:color w:val="000000"/>
                <w:lang w:val="es-ES"/>
              </w:rPr>
              <w:t xml:space="preserve"> en sus 54 maravillosos parques y reservas naturales, así como en otros lugares del país, el turista podrá recrearse con la gran Biodiversidad de Flora y Fauna, una de las más grandes del mundo. Aún hay muchos lugares y especies por descubrir.</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noProof/>
                <w:color w:val="000000"/>
                <w:lang w:val="es-ES"/>
              </w:rPr>
              <w:t>A Colombia llegan las Ballenas jorobadas a tener sus crías y a aparearse, diversas tortugas a desovar, también llegan diversas aves migratorias.</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b/>
                <w:noProof/>
                <w:color w:val="000000"/>
                <w:lang w:val="es-ES"/>
              </w:rPr>
              <w:t>Turismo de Aventura:</w:t>
            </w:r>
            <w:r w:rsidRPr="006E5A57">
              <w:rPr>
                <w:rFonts w:asciiTheme="minorHAnsi" w:eastAsia="Times New Roman" w:hAnsiTheme="minorHAnsi" w:cstheme="minorHAnsi"/>
                <w:noProof/>
                <w:color w:val="000000"/>
                <w:lang w:val="es-ES"/>
              </w:rPr>
              <w:t xml:space="preserve"> Por sus montañas, por sus ríos, por sus características naturales Colombia tiene diversos sitios en los cuales es posible la práctica de deportes extremos y de Aventura como: Rafting, Alpinismo, Parapentismo, Espeleología, Rappel, Kayak, etc.</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b/>
                <w:noProof/>
                <w:color w:val="000000"/>
                <w:lang w:val="es-ES"/>
              </w:rPr>
              <w:t>Turismo Cultural:</w:t>
            </w:r>
            <w:r w:rsidRPr="006E5A57">
              <w:rPr>
                <w:rFonts w:asciiTheme="minorHAnsi" w:eastAsia="Times New Roman" w:hAnsiTheme="minorHAnsi" w:cstheme="minorHAnsi"/>
                <w:noProof/>
                <w:color w:val="000000"/>
                <w:lang w:val="es-ES"/>
              </w:rPr>
              <w:t xml:space="preserve"> Los amantes de este turismo pueden disfrutarlo visitando los museos, los teatros los municipios coloniales y los diversos lugares arqueológicos y las diversas poblaciones que han sido declaradas Patrimonio Cultural, que se encuentran en las diversas regiones del país, destacándose el Museo del Oro en Bogotá, el Museo Botero en Medellín, Cartagena, Mompox, Popayán, Barichara, Tunja, Villa de Leyva, Girón y otras más como joyas coloniales, San Agustín y Ciudad Pérdida en la Sierra Nevada de Santa Marta como lugares arqueológicos.</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b/>
                <w:noProof/>
                <w:color w:val="000000"/>
                <w:lang w:val="es-ES"/>
              </w:rPr>
              <w:t>Turismo Religioso:</w:t>
            </w:r>
            <w:r w:rsidRPr="006E5A57">
              <w:rPr>
                <w:rFonts w:asciiTheme="minorHAnsi" w:eastAsia="Times New Roman" w:hAnsiTheme="minorHAnsi" w:cstheme="minorHAnsi"/>
                <w:noProof/>
                <w:color w:val="000000"/>
                <w:lang w:val="es-ES"/>
              </w:rPr>
              <w:t xml:space="preserve"> La mayor parte de las poblaciones del país conservan numerosas iglesias, que son reliquias coloniales por su arquitectura. En Colombia se realizan muchas peregrinaciones religiosas, siendo las más conocidas las siguientes:</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b/>
                <w:noProof/>
                <w:color w:val="000000"/>
                <w:lang w:val="es-ES"/>
              </w:rPr>
              <w:t>A la Basílica del Señor de Los Milagros</w:t>
            </w:r>
            <w:r w:rsidRPr="006E5A57">
              <w:rPr>
                <w:rFonts w:asciiTheme="minorHAnsi" w:eastAsia="Times New Roman" w:hAnsiTheme="minorHAnsi" w:cstheme="minorHAnsi"/>
                <w:noProof/>
                <w:color w:val="000000"/>
                <w:lang w:val="es-ES"/>
              </w:rPr>
              <w:t>, en el municipio de Buga en el departamento del Valle del Cauca, la cual en su recorrido pasa por diversos municipios que conservan sus iglesias como reliquias históricas, llamándose al mismo la Ruta Turística Religiosa.</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b/>
                <w:noProof/>
                <w:color w:val="000000"/>
                <w:lang w:val="es-ES"/>
              </w:rPr>
              <w:t>A la Basílica de la Virgen de Chiquinquira</w:t>
            </w:r>
            <w:r w:rsidRPr="006E5A57">
              <w:rPr>
                <w:rFonts w:asciiTheme="minorHAnsi" w:eastAsia="Times New Roman" w:hAnsiTheme="minorHAnsi" w:cstheme="minorHAnsi"/>
                <w:noProof/>
                <w:color w:val="000000"/>
                <w:lang w:val="es-ES"/>
              </w:rPr>
              <w:t xml:space="preserve">, Patrona de Colombia, en el municipio de este nombre en el </w:t>
            </w:r>
            <w:r>
              <w:rPr>
                <w:rFonts w:asciiTheme="minorHAnsi" w:eastAsia="Times New Roman" w:hAnsiTheme="minorHAnsi" w:cstheme="minorHAnsi"/>
                <w:noProof/>
                <w:color w:val="000000"/>
                <w:lang w:val="es-ES"/>
              </w:rPr>
              <w:t xml:space="preserve"> d</w:t>
            </w:r>
            <w:r w:rsidRPr="006E5A57">
              <w:rPr>
                <w:rFonts w:asciiTheme="minorHAnsi" w:eastAsia="Times New Roman" w:hAnsiTheme="minorHAnsi" w:cstheme="minorHAnsi"/>
                <w:noProof/>
                <w:color w:val="000000"/>
                <w:lang w:val="es-ES"/>
              </w:rPr>
              <w:t>epartamento de Boyacá, a la acuden numerosos peregrinos en cumplimiento de promesas por favores recibidos.</w:t>
            </w:r>
          </w:p>
          <w:p w:rsidR="006E5A57" w:rsidRPr="006E5A57" w:rsidRDefault="006E5A57" w:rsidP="006E5A57">
            <w:pPr>
              <w:jc w:val="both"/>
              <w:rPr>
                <w:rFonts w:asciiTheme="minorHAnsi" w:eastAsia="Times New Roman" w:hAnsiTheme="minorHAnsi" w:cstheme="minorHAnsi"/>
                <w:noProof/>
                <w:color w:val="000000"/>
                <w:lang w:val="es-ES"/>
              </w:rPr>
            </w:pPr>
            <w:r w:rsidRPr="006E5A57">
              <w:rPr>
                <w:rFonts w:asciiTheme="minorHAnsi" w:eastAsia="Times New Roman" w:hAnsiTheme="minorHAnsi" w:cstheme="minorHAnsi"/>
                <w:b/>
                <w:noProof/>
                <w:color w:val="000000"/>
                <w:lang w:val="es-ES"/>
              </w:rPr>
              <w:t>A la Capilla del Señor Caído en el Cerro de Monserrate</w:t>
            </w:r>
            <w:r w:rsidRPr="006E5A57">
              <w:rPr>
                <w:rFonts w:asciiTheme="minorHAnsi" w:eastAsia="Times New Roman" w:hAnsiTheme="minorHAnsi" w:cstheme="minorHAnsi"/>
                <w:noProof/>
                <w:color w:val="000000"/>
                <w:lang w:val="es-ES"/>
              </w:rPr>
              <w:t xml:space="preserve"> en Bogotá, todos los fines de semana acuden a esta capilla numerosos visitantes oriundos de Bogotá o provenientes de otras regiones del país o del extranjero.</w:t>
            </w:r>
          </w:p>
          <w:p w:rsidR="006E5A57" w:rsidRPr="0090250F" w:rsidRDefault="006E5A57" w:rsidP="006E5A57">
            <w:pPr>
              <w:rPr>
                <w:rFonts w:asciiTheme="minorHAnsi" w:eastAsia="Times New Roman" w:hAnsiTheme="minorHAnsi" w:cstheme="minorHAnsi"/>
                <w:noProof/>
                <w:color w:val="000000"/>
                <w:lang w:val="es-ES"/>
              </w:rPr>
            </w:pPr>
            <w:r w:rsidRPr="006E5A57">
              <w:rPr>
                <w:rFonts w:asciiTheme="minorHAnsi" w:eastAsia="Times New Roman" w:hAnsiTheme="minorHAnsi" w:cstheme="minorHAnsi"/>
                <w:b/>
                <w:noProof/>
                <w:color w:val="000000"/>
                <w:lang w:val="es-ES"/>
              </w:rPr>
              <w:t>A la Iglesia del Divino Niño en Bogotá</w:t>
            </w:r>
            <w:r w:rsidRPr="006E5A57">
              <w:rPr>
                <w:rFonts w:asciiTheme="minorHAnsi" w:eastAsia="Times New Roman" w:hAnsiTheme="minorHAnsi" w:cstheme="minorHAnsi"/>
                <w:noProof/>
                <w:color w:val="000000"/>
                <w:lang w:val="es-ES"/>
              </w:rPr>
              <w:t>.</w:t>
            </w:r>
            <w:r>
              <w:rPr>
                <w:rFonts w:asciiTheme="minorHAnsi" w:eastAsia="Times New Roman" w:hAnsiTheme="minorHAnsi" w:cstheme="minorHAnsi"/>
                <w:noProof/>
                <w:color w:val="000000"/>
                <w:lang w:val="es-ES"/>
              </w:rPr>
              <w:t xml:space="preserve"> </w:t>
            </w:r>
            <w:r w:rsidRPr="006E5A57">
              <w:rPr>
                <w:rFonts w:asciiTheme="minorHAnsi" w:eastAsia="Times New Roman" w:hAnsiTheme="minorHAnsi" w:cstheme="minorHAnsi"/>
                <w:noProof/>
                <w:color w:val="000000"/>
                <w:lang w:val="es-ES"/>
              </w:rPr>
              <w:t>Sólo hemos podido darte un breve resumen de Colombia, si quieres conocerlo mejor ¡VISITALO! te llevaras una agradable sorpresa y pronto querrás volver para recorrer y disfrutar una vez más de las maravillas naturales de este incomparable País.</w:t>
            </w:r>
          </w:p>
        </w:tc>
      </w:tr>
    </w:tbl>
    <w:tbl>
      <w:tblPr>
        <w:tblStyle w:val="Tablaconcuadrcula"/>
        <w:tblW w:w="10485" w:type="dxa"/>
        <w:tblLayout w:type="fixed"/>
        <w:tblLook w:val="04A0" w:firstRow="1" w:lastRow="0" w:firstColumn="1" w:lastColumn="0" w:noHBand="0" w:noVBand="1"/>
      </w:tblPr>
      <w:tblGrid>
        <w:gridCol w:w="10485"/>
      </w:tblGrid>
      <w:tr w:rsidR="0090250F" w:rsidRPr="0090250F" w:rsidTr="006D7C77">
        <w:trPr>
          <w:trHeight w:val="251"/>
        </w:trPr>
        <w:tc>
          <w:tcPr>
            <w:tcW w:w="1048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0250F" w:rsidRPr="0090250F" w:rsidRDefault="0090250F" w:rsidP="006D7C77">
            <w:pPr>
              <w:jc w:val="center"/>
              <w:rPr>
                <w:rFonts w:asciiTheme="minorHAnsi" w:eastAsia="Times New Roman" w:hAnsiTheme="minorHAnsi" w:cstheme="minorHAnsi"/>
                <w:color w:val="000000"/>
                <w:lang w:val="es-ES" w:eastAsia="es-ES"/>
              </w:rPr>
            </w:pPr>
            <w:r w:rsidRPr="0090250F">
              <w:rPr>
                <w:rFonts w:asciiTheme="minorHAnsi" w:eastAsia="Times New Roman" w:hAnsiTheme="minorHAnsi" w:cstheme="minorHAnsi"/>
                <w:b/>
                <w:bCs/>
                <w:color w:val="000000"/>
                <w:lang w:val="es-ES" w:eastAsia="es-ES"/>
              </w:rPr>
              <w:lastRenderedPageBreak/>
              <w:t>ACTIVIDADES DE TRANSFERENCIA Y VALORACIÓN</w:t>
            </w:r>
          </w:p>
        </w:tc>
      </w:tr>
      <w:tr w:rsidR="0090250F" w:rsidRPr="0090250F" w:rsidTr="006D7C77">
        <w:trPr>
          <w:trHeight w:val="1522"/>
        </w:trPr>
        <w:tc>
          <w:tcPr>
            <w:tcW w:w="10485" w:type="dxa"/>
            <w:tcBorders>
              <w:top w:val="single" w:sz="4" w:space="0" w:color="auto"/>
              <w:left w:val="single" w:sz="4" w:space="0" w:color="auto"/>
              <w:bottom w:val="single" w:sz="4" w:space="0" w:color="auto"/>
              <w:right w:val="single" w:sz="4" w:space="0" w:color="auto"/>
            </w:tcBorders>
            <w:hideMark/>
          </w:tcPr>
          <w:p w:rsidR="0090250F" w:rsidRPr="0090250F" w:rsidRDefault="006B0817" w:rsidP="006D7C77">
            <w:pPr>
              <w:rPr>
                <w:rFonts w:asciiTheme="minorHAnsi" w:hAnsiTheme="minorHAnsi" w:cstheme="minorHAnsi"/>
                <w:b/>
                <w:bCs/>
              </w:rPr>
            </w:pPr>
            <w:r>
              <w:rPr>
                <w:noProof/>
                <w:lang w:eastAsia="es-CO"/>
              </w:rPr>
              <w:lastRenderedPageBreak/>
              <w:drawing>
                <wp:anchor distT="0" distB="0" distL="114300" distR="114300" simplePos="0" relativeHeight="251666432" behindDoc="1" locked="0" layoutInCell="1" allowOverlap="1" wp14:anchorId="02C39451" wp14:editId="241DA2EC">
                  <wp:simplePos x="0" y="0"/>
                  <wp:positionH relativeFrom="column">
                    <wp:posOffset>-65405</wp:posOffset>
                  </wp:positionH>
                  <wp:positionV relativeFrom="paragraph">
                    <wp:posOffset>97790</wp:posOffset>
                  </wp:positionV>
                  <wp:extent cx="4789170" cy="6134100"/>
                  <wp:effectExtent l="0" t="0" r="0" b="0"/>
                  <wp:wrapTight wrapText="bothSides">
                    <wp:wrapPolygon edited="0">
                      <wp:start x="0" y="0"/>
                      <wp:lineTo x="0" y="21533"/>
                      <wp:lineTo x="21480" y="21533"/>
                      <wp:lineTo x="21480" y="0"/>
                      <wp:lineTo x="0" y="0"/>
                    </wp:wrapPolygon>
                  </wp:wrapTight>
                  <wp:docPr id="17" name="Imagen 17" descr="Mapa de Colombia con sus departamentos y capitales para colorear -  Celebérrim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pa de Colombia con sus departamentos y capitales para colorear -  Celebérrima.com"/>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430" t="1878" r="2397" b="3072"/>
                          <a:stretch/>
                        </pic:blipFill>
                        <pic:spPr bwMode="auto">
                          <a:xfrm>
                            <a:off x="0" y="0"/>
                            <a:ext cx="4789170" cy="6134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250F" w:rsidRPr="0090250F">
              <w:rPr>
                <w:rFonts w:asciiTheme="minorHAnsi" w:hAnsiTheme="minorHAnsi" w:cstheme="minorHAnsi"/>
                <w:b/>
                <w:bCs/>
              </w:rPr>
              <w:t xml:space="preserve">TALLER </w:t>
            </w:r>
          </w:p>
          <w:p w:rsidR="0090250F" w:rsidRPr="0090250F" w:rsidRDefault="0090250F" w:rsidP="006D7C77">
            <w:pPr>
              <w:rPr>
                <w:rFonts w:asciiTheme="minorHAnsi" w:hAnsiTheme="minorHAnsi" w:cstheme="minorHAnsi"/>
                <w:b/>
                <w:bCs/>
              </w:rPr>
            </w:pPr>
            <w:r w:rsidRPr="0090250F">
              <w:rPr>
                <w:rFonts w:asciiTheme="minorHAnsi" w:hAnsiTheme="minorHAnsi" w:cstheme="minorHAnsi"/>
                <w:b/>
                <w:bCs/>
              </w:rPr>
              <w:t xml:space="preserve">1. Elabora un mapa conceptual sobre </w:t>
            </w:r>
            <w:r w:rsidR="006B0817">
              <w:rPr>
                <w:rFonts w:asciiTheme="minorHAnsi" w:hAnsiTheme="minorHAnsi" w:cstheme="minorHAnsi"/>
                <w:b/>
                <w:bCs/>
              </w:rPr>
              <w:t>las generalidades de Colombia.</w:t>
            </w:r>
          </w:p>
          <w:p w:rsidR="006E5A57" w:rsidRDefault="006B0817" w:rsidP="006D7C77">
            <w:pPr>
              <w:rPr>
                <w:rFonts w:asciiTheme="minorHAnsi" w:hAnsiTheme="minorHAnsi" w:cstheme="minorHAnsi"/>
                <w:b/>
                <w:bCs/>
              </w:rPr>
            </w:pPr>
            <w:r>
              <w:rPr>
                <w:rFonts w:asciiTheme="minorHAnsi" w:hAnsiTheme="minorHAnsi" w:cstheme="minorHAnsi"/>
                <w:b/>
                <w:bCs/>
              </w:rPr>
              <w:t xml:space="preserve">2. </w:t>
            </w:r>
            <w:r w:rsidR="006E5A57">
              <w:rPr>
                <w:rFonts w:asciiTheme="minorHAnsi" w:hAnsiTheme="minorHAnsi" w:cstheme="minorHAnsi"/>
                <w:b/>
                <w:bCs/>
              </w:rPr>
              <w:t>Escriba el nombre de cada departamento con su capital.</w:t>
            </w:r>
            <w:r>
              <w:rPr>
                <w:rFonts w:asciiTheme="minorHAnsi" w:hAnsiTheme="minorHAnsi" w:cstheme="minorHAnsi"/>
                <w:b/>
                <w:bCs/>
              </w:rPr>
              <w:t xml:space="preserve"> </w:t>
            </w:r>
            <w:r w:rsidR="006E5A57">
              <w:rPr>
                <w:rFonts w:asciiTheme="minorHAnsi" w:hAnsiTheme="minorHAnsi" w:cstheme="minorHAnsi"/>
                <w:b/>
                <w:bCs/>
              </w:rPr>
              <w:t>Coloree.</w:t>
            </w:r>
          </w:p>
          <w:p w:rsidR="006E5A57" w:rsidRDefault="006B0817" w:rsidP="006D7C77">
            <w:pPr>
              <w:rPr>
                <w:rFonts w:asciiTheme="minorHAnsi" w:hAnsiTheme="minorHAnsi" w:cstheme="minorHAnsi"/>
                <w:b/>
                <w:bCs/>
              </w:rPr>
            </w:pPr>
            <w:r>
              <w:rPr>
                <w:rFonts w:asciiTheme="minorHAnsi" w:hAnsiTheme="minorHAnsi" w:cstheme="minorHAnsi"/>
                <w:b/>
                <w:bCs/>
              </w:rPr>
              <w:t>3. Desc</w:t>
            </w:r>
            <w:r w:rsidR="006E5A57">
              <w:rPr>
                <w:rFonts w:asciiTheme="minorHAnsi" w:hAnsiTheme="minorHAnsi" w:cstheme="minorHAnsi"/>
                <w:b/>
                <w:bCs/>
              </w:rPr>
              <w:t xml:space="preserve">riba cada una de las </w:t>
            </w:r>
            <w:r>
              <w:rPr>
                <w:rFonts w:asciiTheme="minorHAnsi" w:hAnsiTheme="minorHAnsi" w:cstheme="minorHAnsi"/>
                <w:b/>
                <w:bCs/>
              </w:rPr>
              <w:t xml:space="preserve">regiones </w:t>
            </w:r>
            <w:r w:rsidR="006E5A57">
              <w:rPr>
                <w:rFonts w:asciiTheme="minorHAnsi" w:hAnsiTheme="minorHAnsi" w:cstheme="minorHAnsi"/>
                <w:b/>
                <w:bCs/>
              </w:rPr>
              <w:t xml:space="preserve"> geográficas  que posee Colombia </w:t>
            </w: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B0817" w:rsidRDefault="006B081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E5A57" w:rsidRDefault="006E5A57" w:rsidP="006D7C77">
            <w:pPr>
              <w:rPr>
                <w:rFonts w:asciiTheme="minorHAnsi" w:hAnsiTheme="minorHAnsi" w:cstheme="minorHAnsi"/>
                <w:b/>
                <w:bCs/>
              </w:rPr>
            </w:pPr>
          </w:p>
          <w:p w:rsidR="006B0817" w:rsidRDefault="006B0817" w:rsidP="006D7C77">
            <w:pPr>
              <w:rPr>
                <w:rFonts w:asciiTheme="minorHAnsi" w:hAnsiTheme="minorHAnsi" w:cstheme="minorHAnsi"/>
                <w:b/>
                <w:bCs/>
              </w:rPr>
            </w:pPr>
          </w:p>
          <w:p w:rsidR="0090250F" w:rsidRPr="0090250F" w:rsidRDefault="0090250F" w:rsidP="006D7C77">
            <w:pPr>
              <w:rPr>
                <w:rFonts w:asciiTheme="minorHAnsi" w:eastAsia="Times New Roman" w:hAnsiTheme="minorHAnsi" w:cstheme="minorHAnsi"/>
                <w:color w:val="000000"/>
                <w:lang w:val="es-ES" w:eastAsia="es-ES"/>
              </w:rPr>
            </w:pPr>
            <w:r w:rsidRPr="0090250F">
              <w:rPr>
                <w:rFonts w:asciiTheme="minorHAnsi" w:hAnsiTheme="minorHAnsi" w:cstheme="minorHAnsi"/>
                <w:b/>
                <w:bCs/>
              </w:rPr>
              <w:t>REJILLA DE AUTOEVALUACIÓN:</w:t>
            </w:r>
            <w:r w:rsidRPr="0090250F">
              <w:rPr>
                <w:rFonts w:asciiTheme="minorHAnsi" w:eastAsia="Times New Roman" w:hAnsiTheme="minorHAnsi" w:cstheme="minorHAnsi"/>
                <w:noProof/>
                <w:color w:val="000000"/>
                <w:lang w:eastAsia="es-CO"/>
              </w:rPr>
              <mc:AlternateContent>
                <mc:Choice Requires="wps">
                  <w:drawing>
                    <wp:anchor distT="0" distB="0" distL="114300" distR="114300" simplePos="0" relativeHeight="251659264" behindDoc="1" locked="0" layoutInCell="1" allowOverlap="1" wp14:anchorId="20C6B203" wp14:editId="01A7D07F">
                      <wp:simplePos x="0" y="0"/>
                      <wp:positionH relativeFrom="column">
                        <wp:posOffset>-28575</wp:posOffset>
                      </wp:positionH>
                      <wp:positionV relativeFrom="paragraph">
                        <wp:posOffset>350520</wp:posOffset>
                      </wp:positionV>
                      <wp:extent cx="6600825" cy="859790"/>
                      <wp:effectExtent l="0" t="0" r="9525" b="0"/>
                      <wp:wrapTight wrapText="bothSides">
                        <wp:wrapPolygon edited="0">
                          <wp:start x="0" y="0"/>
                          <wp:lineTo x="0" y="21058"/>
                          <wp:lineTo x="21569" y="21058"/>
                          <wp:lineTo x="21569" y="0"/>
                          <wp:lineTo x="0" y="0"/>
                        </wp:wrapPolygon>
                      </wp:wrapTight>
                      <wp:docPr id="6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859790"/>
                              </a:xfrm>
                              <a:prstGeom prst="rect">
                                <a:avLst/>
                              </a:prstGeom>
                              <a:solidFill>
                                <a:srgbClr val="FFFFFF"/>
                              </a:solidFill>
                              <a:ln>
                                <a:noFill/>
                              </a:ln>
                            </wps:spPr>
                            <wps:txbx>
                              <w:txbxContent>
                                <w:tbl>
                                  <w:tblPr>
                                    <w:tblStyle w:val="Tablaconcuadrcula"/>
                                    <w:tblW w:w="9750" w:type="dxa"/>
                                    <w:tblInd w:w="-5" w:type="dxa"/>
                                    <w:tblLayout w:type="fixed"/>
                                    <w:tblLook w:val="04A0" w:firstRow="1" w:lastRow="0" w:firstColumn="1" w:lastColumn="0" w:noHBand="0" w:noVBand="1"/>
                                  </w:tblPr>
                                  <w:tblGrid>
                                    <w:gridCol w:w="1624"/>
                                    <w:gridCol w:w="1625"/>
                                    <w:gridCol w:w="1896"/>
                                    <w:gridCol w:w="1895"/>
                                    <w:gridCol w:w="1355"/>
                                    <w:gridCol w:w="1355"/>
                                  </w:tblGrid>
                                  <w:tr w:rsidR="0090250F">
                                    <w:trPr>
                                      <w:trHeight w:val="132"/>
                                    </w:trPr>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t xml:space="preserve"> </w:t>
                                        </w:r>
                                        <w:r>
                                          <w:rPr>
                                            <w:rFonts w:ascii="Arial" w:hAnsi="Arial" w:cs="Arial"/>
                                            <w:b/>
                                            <w:sz w:val="16"/>
                                            <w:szCs w:val="16"/>
                                          </w:rPr>
                                          <w:t>ORGANIZACIÓN</w:t>
                                        </w:r>
                                      </w:p>
                                    </w:tc>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PUNTUALIDAD</w:t>
                                        </w:r>
                                      </w:p>
                                    </w:tc>
                                    <w:tc>
                                      <w:tcPr>
                                        <w:tcW w:w="18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COMPRENSIÓN</w:t>
                                        </w:r>
                                      </w:p>
                                    </w:tc>
                                    <w:tc>
                                      <w:tcPr>
                                        <w:tcW w:w="1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USO DE RECURSOS</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HONESTIDAD</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PROMEDIO</w:t>
                                        </w:r>
                                      </w:p>
                                    </w:tc>
                                  </w:tr>
                                  <w:tr w:rsidR="0090250F">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r>
                                  <w:tr w:rsidR="0090250F">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r>
                                  <w:tr w:rsidR="0090250F">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r>
                                </w:tbl>
                                <w:p w:rsidR="0090250F" w:rsidRDefault="0090250F" w:rsidP="0090250F">
                                  <w:pPr>
                                    <w:rPr>
                                      <w:rFonts w:eastAsia="Times New Roman"/>
                                      <w:color w:val="000000"/>
                                      <w:sz w:val="20"/>
                                      <w:szCs w:val="20"/>
                                      <w:lang w:val="es-ES" w:eastAsia="es-ES"/>
                                    </w:rPr>
                                  </w:pP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margin-left:-2.25pt;margin-top:27.6pt;width:519.75pt;height:6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" stroked="f">
                      <v:textbox>
                        <w:txbxContent>
                          <w:tbl>
                            <w:tblPr>
                              <w:tblStyle w:val="Tablaconcuadrcula"/>
                              <w:tblW w:w="9750" w:type="dxa"/>
                              <w:tblInd w:w="-5" w:type="dxa"/>
                              <w:tblLayout w:type="fixed"/>
                              <w:tblLook w:val="04A0" w:firstRow="1" w:lastRow="0" w:firstColumn="1" w:lastColumn="0" w:noHBand="0" w:noVBand="1"/>
                            </w:tblPr>
                            <w:tblGrid>
                              <w:gridCol w:w="1624"/>
                              <w:gridCol w:w="1625"/>
                              <w:gridCol w:w="1896"/>
                              <w:gridCol w:w="1895"/>
                              <w:gridCol w:w="1355"/>
                              <w:gridCol w:w="1355"/>
                            </w:tblGrid>
                            <w:tr w:rsidR="0090250F">
                              <w:trPr>
                                <w:trHeight w:val="132"/>
                              </w:trPr>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t xml:space="preserve"> </w:t>
                                  </w:r>
                                  <w:r>
                                    <w:rPr>
                                      <w:rFonts w:ascii="Arial" w:hAnsi="Arial" w:cs="Arial"/>
                                      <w:b/>
                                      <w:sz w:val="16"/>
                                      <w:szCs w:val="16"/>
                                    </w:rPr>
                                    <w:t>ORGANIZACIÓN</w:t>
                                  </w:r>
                                </w:p>
                              </w:tc>
                              <w:tc>
                                <w:tcPr>
                                  <w:tcW w:w="1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PUNTUALIDAD</w:t>
                                  </w:r>
                                </w:p>
                              </w:tc>
                              <w:tc>
                                <w:tcPr>
                                  <w:tcW w:w="18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COMPRENSIÓN</w:t>
                                  </w:r>
                                </w:p>
                              </w:tc>
                              <w:tc>
                                <w:tcPr>
                                  <w:tcW w:w="1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USO DE RECURSOS</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HONESTIDAD</w:t>
                                  </w:r>
                                </w:p>
                              </w:tc>
                              <w:tc>
                                <w:tcPr>
                                  <w:tcW w:w="1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250F" w:rsidRDefault="0090250F">
                                  <w:pPr>
                                    <w:jc w:val="center"/>
                                    <w:rPr>
                                      <w:rFonts w:ascii="Arial" w:eastAsia="Times New Roman" w:hAnsi="Arial" w:cs="Arial"/>
                                      <w:b/>
                                      <w:color w:val="000000"/>
                                      <w:sz w:val="16"/>
                                      <w:szCs w:val="16"/>
                                      <w:lang w:val="es-ES" w:eastAsia="es-ES"/>
                                    </w:rPr>
                                  </w:pPr>
                                  <w:r>
                                    <w:rPr>
                                      <w:rFonts w:ascii="Arial" w:hAnsi="Arial" w:cs="Arial"/>
                                      <w:b/>
                                      <w:sz w:val="16"/>
                                      <w:szCs w:val="16"/>
                                    </w:rPr>
                                    <w:t>PROMEDIO</w:t>
                                  </w:r>
                                </w:p>
                              </w:tc>
                            </w:tr>
                            <w:tr w:rsidR="0090250F">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r>
                            <w:tr w:rsidR="0090250F">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r>
                            <w:tr w:rsidR="0090250F">
                              <w:trPr>
                                <w:trHeight w:val="293"/>
                              </w:trPr>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62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6"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895" w:type="dxa"/>
                                  <w:tcBorders>
                                    <w:top w:val="single" w:sz="4" w:space="0" w:color="auto"/>
                                    <w:left w:val="single" w:sz="4" w:space="0" w:color="auto"/>
                                    <w:bottom w:val="single" w:sz="4" w:space="0" w:color="auto"/>
                                    <w:right w:val="single" w:sz="4" w:space="0" w:color="auto"/>
                                  </w:tcBorders>
                                  <w:vAlign w:val="center"/>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c>
                                <w:tcPr>
                                  <w:tcW w:w="1355" w:type="dxa"/>
                                  <w:tcBorders>
                                    <w:top w:val="single" w:sz="4" w:space="0" w:color="auto"/>
                                    <w:left w:val="single" w:sz="4" w:space="0" w:color="auto"/>
                                    <w:bottom w:val="single" w:sz="4" w:space="0" w:color="auto"/>
                                    <w:right w:val="single" w:sz="4" w:space="0" w:color="auto"/>
                                  </w:tcBorders>
                                </w:tcPr>
                                <w:p w:rsidR="0090250F" w:rsidRDefault="0090250F">
                                  <w:pPr>
                                    <w:jc w:val="center"/>
                                    <w:rPr>
                                      <w:rFonts w:ascii="Arial" w:eastAsia="Times New Roman" w:hAnsi="Arial" w:cs="Arial"/>
                                      <w:iCs/>
                                      <w:color w:val="000000"/>
                                      <w:sz w:val="18"/>
                                      <w:szCs w:val="18"/>
                                      <w:lang w:val="es-ES" w:eastAsia="es-ES"/>
                                    </w:rPr>
                                  </w:pPr>
                                </w:p>
                              </w:tc>
                            </w:tr>
                          </w:tbl>
                          <w:p w:rsidR="0090250F" w:rsidRDefault="0090250F" w:rsidP="0090250F">
                            <w:pPr>
                              <w:rPr>
                                <w:rFonts w:eastAsia="Times New Roman"/>
                                <w:color w:val="000000"/>
                                <w:sz w:val="20"/>
                                <w:szCs w:val="20"/>
                                <w:lang w:val="es-ES" w:eastAsia="es-ES"/>
                              </w:rPr>
                            </w:pPr>
                          </w:p>
                        </w:txbxContent>
                      </v:textbox>
                      <w10:wrap type="tight"/>
                    </v:shape>
                  </w:pict>
                </mc:Fallback>
              </mc:AlternateContent>
            </w:r>
            <w:r w:rsidRPr="0090250F">
              <w:rPr>
                <w:rFonts w:asciiTheme="minorHAnsi" w:eastAsia="Times New Roman" w:hAnsiTheme="minorHAnsi" w:cstheme="minorHAnsi"/>
                <w:color w:val="000000"/>
                <w:lang w:val="es-ES" w:eastAsia="es-ES"/>
              </w:rPr>
              <w:t>Diligencie la rejilla colocando, según la escala de 1 a 5, la autovaloración que considera en cada criterio según su desempeño.</w:t>
            </w:r>
          </w:p>
        </w:tc>
      </w:tr>
      <w:tr w:rsidR="0090250F" w:rsidRPr="0090250F" w:rsidTr="006D7C77">
        <w:trPr>
          <w:trHeight w:val="255"/>
        </w:trPr>
        <w:tc>
          <w:tcPr>
            <w:tcW w:w="1048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90250F" w:rsidRPr="0090250F" w:rsidRDefault="0090250F" w:rsidP="006D7C77">
            <w:pPr>
              <w:jc w:val="center"/>
              <w:rPr>
                <w:rFonts w:asciiTheme="minorHAnsi" w:eastAsia="Times New Roman" w:hAnsiTheme="minorHAnsi" w:cstheme="minorHAnsi"/>
                <w:color w:val="000000"/>
                <w:lang w:val="es-ES" w:eastAsia="es-ES"/>
              </w:rPr>
            </w:pPr>
            <w:r w:rsidRPr="0090250F">
              <w:rPr>
                <w:rFonts w:asciiTheme="minorHAnsi" w:eastAsia="Times New Roman" w:hAnsiTheme="minorHAnsi" w:cstheme="minorHAnsi"/>
                <w:b/>
                <w:bCs/>
                <w:color w:val="000000"/>
                <w:lang w:val="es-ES" w:eastAsia="es-ES"/>
              </w:rPr>
              <w:t>RECURSOS</w:t>
            </w:r>
          </w:p>
        </w:tc>
      </w:tr>
      <w:tr w:rsidR="0090250F" w:rsidRPr="0090250F" w:rsidTr="006B0817">
        <w:trPr>
          <w:trHeight w:val="79"/>
        </w:trPr>
        <w:tc>
          <w:tcPr>
            <w:tcW w:w="10485" w:type="dxa"/>
            <w:tcBorders>
              <w:top w:val="single" w:sz="4" w:space="0" w:color="auto"/>
              <w:left w:val="single" w:sz="4" w:space="0" w:color="auto"/>
              <w:bottom w:val="single" w:sz="4" w:space="0" w:color="auto"/>
              <w:right w:val="single" w:sz="4" w:space="0" w:color="auto"/>
            </w:tcBorders>
            <w:hideMark/>
          </w:tcPr>
          <w:p w:rsidR="0090250F" w:rsidRPr="0090250F" w:rsidRDefault="0090250F" w:rsidP="006D7C77">
            <w:pPr>
              <w:jc w:val="both"/>
              <w:rPr>
                <w:rFonts w:asciiTheme="minorHAnsi" w:eastAsia="Times New Roman" w:hAnsiTheme="minorHAnsi" w:cstheme="minorHAnsi"/>
                <w:b/>
                <w:bCs/>
                <w:color w:val="000000"/>
                <w:lang w:val="es-ES" w:eastAsia="es-ES"/>
              </w:rPr>
            </w:pPr>
            <w:r w:rsidRPr="0090250F">
              <w:rPr>
                <w:rFonts w:asciiTheme="minorHAnsi" w:eastAsia="Times New Roman" w:hAnsiTheme="minorHAnsi" w:cstheme="minorHAnsi"/>
                <w:b/>
                <w:bCs/>
                <w:color w:val="000000"/>
                <w:lang w:val="es-ES" w:eastAsia="es-ES"/>
              </w:rPr>
              <w:t xml:space="preserve">Guía de trabajo.   </w:t>
            </w:r>
            <w:hyperlink r:id="rId17" w:history="1">
              <w:r w:rsidRPr="0090250F">
                <w:rPr>
                  <w:rStyle w:val="Hipervnculo"/>
                  <w:rFonts w:asciiTheme="minorHAnsi" w:eastAsia="Times New Roman" w:hAnsiTheme="minorHAnsi" w:cstheme="minorHAnsi"/>
                  <w:b/>
                  <w:bCs/>
                  <w:lang w:val="es-ES" w:eastAsia="es-ES"/>
                </w:rPr>
                <w:t>http://www.webcolegios.com/colandresbello.edu.co/guias/guia_1_segundo_periodo_grado_sexto.pdf</w:t>
              </w:r>
            </w:hyperlink>
            <w:r w:rsidRPr="0090250F">
              <w:rPr>
                <w:rFonts w:asciiTheme="minorHAnsi" w:eastAsia="Times New Roman" w:hAnsiTheme="minorHAnsi" w:cstheme="minorHAnsi"/>
                <w:b/>
                <w:bCs/>
                <w:color w:val="000000"/>
                <w:lang w:val="es-ES" w:eastAsia="es-ES"/>
              </w:rPr>
              <w:t xml:space="preserve"> </w:t>
            </w:r>
          </w:p>
        </w:tc>
      </w:tr>
    </w:tbl>
    <w:p w:rsidR="00CB578D" w:rsidRPr="0090250F" w:rsidRDefault="006B0817">
      <w:pPr>
        <w:rPr>
          <w:rFonts w:cstheme="minorHAnsi"/>
        </w:rPr>
      </w:pPr>
    </w:p>
    <w:sectPr w:rsidR="00CB578D" w:rsidRPr="0090250F" w:rsidSect="00551333">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50F"/>
    <w:rsid w:val="003C79F1"/>
    <w:rsid w:val="006B0817"/>
    <w:rsid w:val="006E5A57"/>
    <w:rsid w:val="0090250F"/>
    <w:rsid w:val="00A51C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50F"/>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0250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uiPriority w:val="59"/>
    <w:rsid w:val="0090250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90250F"/>
    <w:rPr>
      <w:color w:val="0000FF" w:themeColor="hyperlink"/>
      <w:u w:val="single"/>
    </w:rPr>
  </w:style>
  <w:style w:type="paragraph" w:styleId="Textodeglobo">
    <w:name w:val="Balloon Text"/>
    <w:basedOn w:val="Normal"/>
    <w:link w:val="TextodegloboCar"/>
    <w:uiPriority w:val="99"/>
    <w:semiHidden/>
    <w:unhideWhenUsed/>
    <w:rsid w:val="0090250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025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50F"/>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0250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uiPriority w:val="59"/>
    <w:rsid w:val="0090250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90250F"/>
    <w:rPr>
      <w:color w:val="0000FF" w:themeColor="hyperlink"/>
      <w:u w:val="single"/>
    </w:rPr>
  </w:style>
  <w:style w:type="paragraph" w:styleId="Textodeglobo">
    <w:name w:val="Balloon Text"/>
    <w:basedOn w:val="Normal"/>
    <w:link w:val="TextodegloboCar"/>
    <w:uiPriority w:val="99"/>
    <w:semiHidden/>
    <w:unhideWhenUsed/>
    <w:rsid w:val="0090250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025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094231">
      <w:bodyDiv w:val="1"/>
      <w:marLeft w:val="0"/>
      <w:marRight w:val="0"/>
      <w:marTop w:val="0"/>
      <w:marBottom w:val="0"/>
      <w:divBdr>
        <w:top w:val="none" w:sz="0" w:space="0" w:color="auto"/>
        <w:left w:val="none" w:sz="0" w:space="0" w:color="auto"/>
        <w:bottom w:val="none" w:sz="0" w:space="0" w:color="auto"/>
        <w:right w:val="none" w:sz="0" w:space="0" w:color="auto"/>
      </w:divBdr>
    </w:div>
    <w:div w:id="194715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ercontent.one/wp/www.historiadelasinfonia.es/wp-content/uploads/2021/04/portada_bogota_fundacion_1200x800.jpg" TargetMode="External"/><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hyperlink" Target="http://www.webcolegios.com/colandresbello.edu.co/guias/guia_1_segundo_periodo_grado_sexto.pdf" TargetMode="External"/><Relationship Id="rId2" Type="http://schemas.microsoft.com/office/2007/relationships/stylesWithEffects" Target="stylesWithEffects.xml"/><Relationship Id="rId16" Type="http://schemas.openxmlformats.org/officeDocument/2006/relationships/image" Target="media/image9.jpeg"/><Relationship Id="rId1" Type="http://schemas.openxmlformats.org/officeDocument/2006/relationships/styles" Target="styles.xml"/><Relationship Id="rId6" Type="http://schemas.openxmlformats.org/officeDocument/2006/relationships/hyperlink" Target="mailto:flor.toro@itgonzalosuarez.edu.co"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image" Target="media/image8.jpeg"/><Relationship Id="rId10" Type="http://schemas.openxmlformats.org/officeDocument/2006/relationships/hyperlink" Target="https://usercontent.one/wp/www.historiadelasinfonia.es/wp-content/uploads/2021/04/Arista-en-entre-Ritabuba-Norte-Negro-y-Blanco.jp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2101</Words>
  <Characters>11560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2021-08-27T03:18:00Z</dcterms:created>
  <dcterms:modified xsi:type="dcterms:W3CDTF">2021-08-27T03:49:00Z</dcterms:modified>
</cp:coreProperties>
</file>